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8D" w:rsidRPr="00D4112F" w:rsidRDefault="005D322A" w:rsidP="000B48A5">
      <w:pPr>
        <w:ind w:right="-3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広尾</w:t>
      </w:r>
      <w:r w:rsidR="00C727C3" w:rsidRPr="00D4112F">
        <w:rPr>
          <w:rFonts w:asciiTheme="majorEastAsia" w:eastAsiaTheme="majorEastAsia" w:hAnsiTheme="majorEastAsia" w:hint="eastAsia"/>
          <w:sz w:val="24"/>
          <w:szCs w:val="24"/>
        </w:rPr>
        <w:t>町</w:t>
      </w:r>
      <w:r>
        <w:rPr>
          <w:rFonts w:asciiTheme="majorEastAsia" w:eastAsiaTheme="majorEastAsia" w:hAnsiTheme="majorEastAsia" w:hint="eastAsia"/>
          <w:sz w:val="24"/>
          <w:szCs w:val="24"/>
        </w:rPr>
        <w:t>広尾</w:t>
      </w:r>
      <w:r w:rsidR="002350B9" w:rsidRPr="00D4112F">
        <w:rPr>
          <w:rFonts w:asciiTheme="majorEastAsia" w:eastAsiaTheme="majorEastAsia" w:hAnsiTheme="majorEastAsia" w:hint="eastAsia"/>
          <w:sz w:val="24"/>
          <w:szCs w:val="24"/>
        </w:rPr>
        <w:t>地区</w:t>
      </w:r>
      <w:r w:rsidR="00B24D6D" w:rsidRPr="00D4112F">
        <w:rPr>
          <w:rFonts w:asciiTheme="majorEastAsia" w:eastAsiaTheme="majorEastAsia" w:hAnsiTheme="majorEastAsia" w:hint="eastAsia"/>
          <w:sz w:val="24"/>
          <w:szCs w:val="24"/>
        </w:rPr>
        <w:t>水資源保全地域に係る指定の区域及び地域別指針</w:t>
      </w:r>
    </w:p>
    <w:p w:rsidR="000B48A5" w:rsidRPr="005D322A" w:rsidRDefault="000B48A5" w:rsidP="00DF03FF">
      <w:pPr>
        <w:ind w:right="880"/>
        <w:rPr>
          <w:rFonts w:asciiTheme="minorEastAsia" w:hAnsiTheme="minorEastAsia"/>
          <w:sz w:val="24"/>
          <w:szCs w:val="24"/>
        </w:rPr>
      </w:pPr>
    </w:p>
    <w:p w:rsidR="00B24D6D" w:rsidRDefault="00B3781C" w:rsidP="00C23A9A">
      <w:pPr>
        <w:rPr>
          <w:rFonts w:asciiTheme="minorEastAsia" w:hAnsiTheme="minorEastAsia"/>
          <w:sz w:val="24"/>
          <w:szCs w:val="24"/>
        </w:rPr>
      </w:pPr>
      <w:r w:rsidRPr="000B48A5">
        <w:rPr>
          <w:rFonts w:asciiTheme="minorEastAsia" w:hAnsiTheme="minorEastAsia" w:hint="eastAsia"/>
          <w:sz w:val="24"/>
          <w:szCs w:val="24"/>
        </w:rPr>
        <w:t xml:space="preserve">　北海道水資源の保全に関する条例（平成</w:t>
      </w:r>
      <w:r w:rsidR="000B48A5">
        <w:rPr>
          <w:rFonts w:asciiTheme="minorEastAsia" w:hAnsiTheme="minorEastAsia" w:hint="eastAsia"/>
          <w:sz w:val="24"/>
          <w:szCs w:val="24"/>
        </w:rPr>
        <w:t>24</w:t>
      </w:r>
      <w:r w:rsidRPr="000B48A5">
        <w:rPr>
          <w:rFonts w:asciiTheme="minorEastAsia" w:hAnsiTheme="minorEastAsia" w:hint="eastAsia"/>
          <w:sz w:val="24"/>
          <w:szCs w:val="24"/>
        </w:rPr>
        <w:t>年北海道条例第</w:t>
      </w:r>
      <w:r w:rsidR="00DD4BA0">
        <w:rPr>
          <w:rFonts w:asciiTheme="minorEastAsia" w:hAnsiTheme="minorEastAsia" w:hint="eastAsia"/>
          <w:sz w:val="24"/>
          <w:szCs w:val="24"/>
        </w:rPr>
        <w:t>９</w:t>
      </w:r>
      <w:r w:rsidRPr="000B48A5">
        <w:rPr>
          <w:rFonts w:asciiTheme="minorEastAsia" w:hAnsiTheme="minorEastAsia" w:hint="eastAsia"/>
          <w:sz w:val="24"/>
          <w:szCs w:val="24"/>
        </w:rPr>
        <w:t>号。以下「条例」という。）第</w:t>
      </w:r>
      <w:r w:rsidR="000B48A5">
        <w:rPr>
          <w:rFonts w:asciiTheme="minorEastAsia" w:hAnsiTheme="minorEastAsia" w:hint="eastAsia"/>
          <w:sz w:val="24"/>
          <w:szCs w:val="24"/>
        </w:rPr>
        <w:t>17</w:t>
      </w:r>
      <w:r w:rsidRPr="000B48A5">
        <w:rPr>
          <w:rFonts w:asciiTheme="minorEastAsia" w:hAnsiTheme="minorEastAsia" w:hint="eastAsia"/>
          <w:sz w:val="24"/>
          <w:szCs w:val="24"/>
        </w:rPr>
        <w:t>条第４項の規定に基づき、</w:t>
      </w:r>
      <w:r w:rsidR="005D322A">
        <w:rPr>
          <w:rFonts w:asciiTheme="minorEastAsia" w:hAnsiTheme="minorEastAsia" w:hint="eastAsia"/>
          <w:sz w:val="24"/>
          <w:szCs w:val="24"/>
        </w:rPr>
        <w:t>広尾</w:t>
      </w:r>
      <w:r w:rsidRPr="000B48A5">
        <w:rPr>
          <w:rFonts w:asciiTheme="minorEastAsia" w:hAnsiTheme="minorEastAsia" w:hint="eastAsia"/>
          <w:sz w:val="24"/>
          <w:szCs w:val="24"/>
        </w:rPr>
        <w:t>町</w:t>
      </w:r>
      <w:r w:rsidR="005D322A">
        <w:rPr>
          <w:rFonts w:asciiTheme="minorEastAsia" w:hAnsiTheme="minorEastAsia" w:hint="eastAsia"/>
          <w:sz w:val="24"/>
          <w:szCs w:val="24"/>
        </w:rPr>
        <w:t>広尾</w:t>
      </w:r>
      <w:r w:rsidR="002350B9">
        <w:rPr>
          <w:rFonts w:asciiTheme="minorEastAsia" w:hAnsiTheme="minorEastAsia" w:hint="eastAsia"/>
          <w:sz w:val="24"/>
          <w:szCs w:val="24"/>
        </w:rPr>
        <w:t>地区</w:t>
      </w:r>
      <w:r w:rsidRPr="000B48A5">
        <w:rPr>
          <w:rFonts w:asciiTheme="minorEastAsia" w:hAnsiTheme="minorEastAsia" w:hint="eastAsia"/>
          <w:sz w:val="24"/>
          <w:szCs w:val="24"/>
        </w:rPr>
        <w:t>水資源保全地域に係る指定の区域及び</w:t>
      </w:r>
      <w:r w:rsidR="00B24D6D">
        <w:rPr>
          <w:rFonts w:asciiTheme="minorEastAsia" w:hAnsiTheme="minorEastAsia" w:hint="eastAsia"/>
          <w:sz w:val="24"/>
          <w:szCs w:val="24"/>
        </w:rPr>
        <w:t>地域別指針</w:t>
      </w:r>
      <w:r w:rsidRPr="000B48A5">
        <w:rPr>
          <w:rFonts w:asciiTheme="minorEastAsia" w:hAnsiTheme="minorEastAsia" w:hint="eastAsia"/>
          <w:sz w:val="24"/>
          <w:szCs w:val="24"/>
        </w:rPr>
        <w:t>を</w:t>
      </w:r>
      <w:r w:rsidR="00B24D6D">
        <w:rPr>
          <w:rFonts w:asciiTheme="minorEastAsia" w:hAnsiTheme="minorEastAsia" w:hint="eastAsia"/>
          <w:sz w:val="24"/>
          <w:szCs w:val="24"/>
        </w:rPr>
        <w:t>次の</w:t>
      </w:r>
      <w:r w:rsidR="00ED46A1">
        <w:rPr>
          <w:rFonts w:asciiTheme="minorEastAsia" w:hAnsiTheme="minorEastAsia" w:hint="eastAsia"/>
          <w:sz w:val="24"/>
          <w:szCs w:val="24"/>
        </w:rPr>
        <w:t>と</w:t>
      </w:r>
      <w:r w:rsidR="00B24D6D">
        <w:rPr>
          <w:rFonts w:asciiTheme="minorEastAsia" w:hAnsiTheme="minorEastAsia" w:hint="eastAsia"/>
          <w:sz w:val="24"/>
          <w:szCs w:val="24"/>
        </w:rPr>
        <w:t>おり定める。</w:t>
      </w:r>
    </w:p>
    <w:p w:rsidR="007314CC" w:rsidRDefault="007314CC" w:rsidP="00C23A9A">
      <w:pPr>
        <w:rPr>
          <w:rFonts w:asciiTheme="minorEastAsia" w:hAnsiTheme="minorEastAsia"/>
          <w:sz w:val="24"/>
          <w:szCs w:val="24"/>
        </w:rPr>
      </w:pPr>
    </w:p>
    <w:p w:rsidR="00B3781C" w:rsidRPr="000B48A5" w:rsidRDefault="00B24D6D" w:rsidP="00C23A9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E811A5">
        <w:rPr>
          <w:rFonts w:asciiTheme="majorEastAsia" w:eastAsiaTheme="majorEastAsia" w:hAnsiTheme="majorEastAsia" w:hint="eastAsia"/>
          <w:b/>
          <w:sz w:val="24"/>
          <w:szCs w:val="24"/>
        </w:rPr>
        <w:t xml:space="preserve">　</w:t>
      </w:r>
      <w:r w:rsidR="002350B9">
        <w:rPr>
          <w:rFonts w:asciiTheme="majorEastAsia" w:eastAsiaTheme="majorEastAsia" w:hAnsiTheme="majorEastAsia" w:hint="eastAsia"/>
          <w:b/>
          <w:sz w:val="24"/>
          <w:szCs w:val="24"/>
        </w:rPr>
        <w:t>指定の区域</w:t>
      </w:r>
    </w:p>
    <w:tbl>
      <w:tblPr>
        <w:tblStyle w:val="a3"/>
        <w:tblW w:w="9214" w:type="dxa"/>
        <w:tblInd w:w="250" w:type="dxa"/>
        <w:tblLayout w:type="fixed"/>
        <w:tblLook w:val="04A0" w:firstRow="1" w:lastRow="0" w:firstColumn="1" w:lastColumn="0" w:noHBand="0" w:noVBand="1"/>
      </w:tblPr>
      <w:tblGrid>
        <w:gridCol w:w="2410"/>
        <w:gridCol w:w="6804"/>
      </w:tblGrid>
      <w:tr w:rsidR="000F382B" w:rsidRPr="000B48A5" w:rsidTr="003C1A5A">
        <w:trPr>
          <w:tblHeader/>
        </w:trPr>
        <w:tc>
          <w:tcPr>
            <w:tcW w:w="2410" w:type="dxa"/>
            <w:shd w:val="clear" w:color="auto" w:fill="D9D9D9" w:themeFill="background1" w:themeFillShade="D9"/>
            <w:vAlign w:val="center"/>
          </w:tcPr>
          <w:p w:rsidR="000F382B" w:rsidRPr="000B48A5" w:rsidRDefault="000F382B" w:rsidP="000B48A5">
            <w:pPr>
              <w:snapToGrid w:val="0"/>
              <w:jc w:val="center"/>
              <w:rPr>
                <w:rFonts w:asciiTheme="minorEastAsia" w:hAnsiTheme="minorEastAsia"/>
                <w:szCs w:val="21"/>
              </w:rPr>
            </w:pPr>
            <w:r w:rsidRPr="000B48A5">
              <w:rPr>
                <w:rFonts w:asciiTheme="minorEastAsia" w:hAnsiTheme="minorEastAsia" w:hint="eastAsia"/>
                <w:szCs w:val="21"/>
              </w:rPr>
              <w:t>名称</w:t>
            </w:r>
          </w:p>
        </w:tc>
        <w:tc>
          <w:tcPr>
            <w:tcW w:w="6804" w:type="dxa"/>
            <w:shd w:val="clear" w:color="auto" w:fill="D9D9D9" w:themeFill="background1" w:themeFillShade="D9"/>
            <w:vAlign w:val="center"/>
          </w:tcPr>
          <w:p w:rsidR="000F382B" w:rsidRPr="000B48A5" w:rsidRDefault="000F382B" w:rsidP="000F382B">
            <w:pPr>
              <w:jc w:val="center"/>
              <w:rPr>
                <w:rFonts w:asciiTheme="minorEastAsia" w:hAnsiTheme="minorEastAsia"/>
                <w:szCs w:val="21"/>
              </w:rPr>
            </w:pPr>
            <w:r w:rsidRPr="000B48A5">
              <w:rPr>
                <w:rFonts w:asciiTheme="minorEastAsia" w:hAnsiTheme="minorEastAsia" w:hint="eastAsia"/>
                <w:szCs w:val="21"/>
              </w:rPr>
              <w:t>指定の区域</w:t>
            </w:r>
          </w:p>
        </w:tc>
      </w:tr>
      <w:tr w:rsidR="000F382B" w:rsidRPr="000B48A5" w:rsidTr="00D80AF3">
        <w:trPr>
          <w:trHeight w:val="8112"/>
        </w:trPr>
        <w:tc>
          <w:tcPr>
            <w:tcW w:w="2410" w:type="dxa"/>
            <w:vAlign w:val="center"/>
          </w:tcPr>
          <w:p w:rsidR="000F382B" w:rsidRPr="006B02B3" w:rsidRDefault="005D322A" w:rsidP="005D322A">
            <w:pPr>
              <w:snapToGrid w:val="0"/>
              <w:rPr>
                <w:rFonts w:asciiTheme="minorEastAsia" w:hAnsiTheme="minorEastAsia"/>
                <w:sz w:val="22"/>
              </w:rPr>
            </w:pPr>
            <w:r w:rsidRPr="006B02B3">
              <w:rPr>
                <w:rFonts w:asciiTheme="minorEastAsia" w:hAnsiTheme="minorEastAsia" w:hint="eastAsia"/>
                <w:sz w:val="22"/>
              </w:rPr>
              <w:t>広尾</w:t>
            </w:r>
            <w:r w:rsidR="000F382B" w:rsidRPr="006B02B3">
              <w:rPr>
                <w:rFonts w:asciiTheme="minorEastAsia" w:hAnsiTheme="minorEastAsia" w:hint="eastAsia"/>
                <w:sz w:val="22"/>
              </w:rPr>
              <w:t>町</w:t>
            </w:r>
            <w:r w:rsidRPr="006B02B3">
              <w:rPr>
                <w:rFonts w:asciiTheme="minorEastAsia" w:hAnsiTheme="minorEastAsia" w:hint="eastAsia"/>
                <w:sz w:val="22"/>
              </w:rPr>
              <w:t>広尾</w:t>
            </w:r>
            <w:r w:rsidR="000F382B" w:rsidRPr="006B02B3">
              <w:rPr>
                <w:rFonts w:asciiTheme="minorEastAsia" w:hAnsiTheme="minorEastAsia" w:hint="eastAsia"/>
                <w:sz w:val="22"/>
              </w:rPr>
              <w:t>地区水資源保全地域</w:t>
            </w:r>
          </w:p>
        </w:tc>
        <w:tc>
          <w:tcPr>
            <w:tcW w:w="6804" w:type="dxa"/>
            <w:vAlign w:val="center"/>
          </w:tcPr>
          <w:p w:rsidR="00C845DD" w:rsidRDefault="003676ED" w:rsidP="00C845DD">
            <w:pPr>
              <w:snapToGrid w:val="0"/>
              <w:rPr>
                <w:rFonts w:asciiTheme="minorEastAsia" w:hAnsiTheme="minorEastAsia"/>
                <w:sz w:val="22"/>
              </w:rPr>
            </w:pPr>
            <w:r w:rsidRPr="006B02B3">
              <w:rPr>
                <w:rFonts w:asciiTheme="minorEastAsia" w:hAnsiTheme="minorEastAsia" w:hint="eastAsia"/>
                <w:sz w:val="22"/>
              </w:rPr>
              <w:t>広尾郡広尾町字コイカクシュビロロ148番地1、148番地3、148番地6から9まで、148番地11から12まで、149番地1から2まで、150番地2、150番地7から9まで</w:t>
            </w:r>
            <w:r w:rsidR="002E23A6" w:rsidRPr="006B02B3">
              <w:rPr>
                <w:rFonts w:asciiTheme="minorEastAsia" w:hAnsiTheme="minorEastAsia" w:hint="eastAsia"/>
                <w:sz w:val="22"/>
              </w:rPr>
              <w:t>、</w:t>
            </w:r>
          </w:p>
          <w:p w:rsidR="00C845DD" w:rsidRDefault="003676ED" w:rsidP="00C845DD">
            <w:pPr>
              <w:snapToGrid w:val="0"/>
              <w:rPr>
                <w:rFonts w:asciiTheme="minorEastAsia" w:hAnsiTheme="minorEastAsia"/>
                <w:sz w:val="22"/>
              </w:rPr>
            </w:pPr>
            <w:r w:rsidRPr="006B02B3">
              <w:rPr>
                <w:rFonts w:asciiTheme="minorEastAsia" w:hAnsiTheme="minorEastAsia" w:hint="eastAsia"/>
                <w:sz w:val="22"/>
              </w:rPr>
              <w:t>字茂寄幹線7番地1から2まで、7番地4から8まで、8番地1から2まで、8番地4から6まで、9番地1から2まで、9番地4から6まで、10番地1から2まで、11番地1から2まで、11番地5から8まで、12番地1から2まで、13番地1、13番地4から5まで、13番地9、14番地、15番地1から3まで、15番地5から7まで、17番地1から2まで、18番地、19番地1から3まで、20番地１から3まで、21番地1から2まで、23番地、24番地1、25番地、26番地、27番地1、28番地1から2まで、29番地1から2まで、30番地1、31番地1から2まで、32番地1から2まで、33番地1から2まで、34番地1から2まで、35番地、36番地、37番地1から2まで、38番地1から3まで、39番地1から2まで、40番地1から2まで、41番地1から2まで、42番地1から2まで、43番地、44番地1から2まで、44番地5、45番地1、47番地1、49番地1から4まで、50番地1から2まで、51番地1から2まで、52番地、53番地1から2まで、54番地1から2</w:t>
            </w:r>
            <w:r w:rsidR="002E23A6" w:rsidRPr="006B02B3">
              <w:rPr>
                <w:rFonts w:asciiTheme="minorEastAsia" w:hAnsiTheme="minorEastAsia" w:hint="eastAsia"/>
                <w:sz w:val="22"/>
              </w:rPr>
              <w:t>まで、</w:t>
            </w:r>
          </w:p>
          <w:p w:rsidR="00C845DD" w:rsidRDefault="003676ED" w:rsidP="00C845DD">
            <w:pPr>
              <w:snapToGrid w:val="0"/>
              <w:rPr>
                <w:rFonts w:asciiTheme="minorEastAsia" w:hAnsiTheme="minorEastAsia"/>
                <w:sz w:val="22"/>
              </w:rPr>
            </w:pPr>
            <w:r w:rsidRPr="006B02B3">
              <w:rPr>
                <w:rFonts w:asciiTheme="minorEastAsia" w:hAnsiTheme="minorEastAsia" w:hint="eastAsia"/>
                <w:sz w:val="22"/>
              </w:rPr>
              <w:t>字茂寄7番地1から4まで、8番地1、8番地7、8番地11、62番地、63番地、64番地、77番地1、366番地1、366番地3、929番地、930番地1から3まで、931番地、932番地、933番地、934番地、934番地</w:t>
            </w:r>
            <w:r w:rsidR="00B87CFD">
              <w:rPr>
                <w:rFonts w:asciiTheme="minorEastAsia" w:hAnsiTheme="minorEastAsia" w:hint="eastAsia"/>
                <w:sz w:val="22"/>
              </w:rPr>
              <w:t>2</w:t>
            </w:r>
            <w:r w:rsidRPr="006B02B3">
              <w:rPr>
                <w:rFonts w:asciiTheme="minorEastAsia" w:hAnsiTheme="minorEastAsia" w:hint="eastAsia"/>
                <w:sz w:val="22"/>
              </w:rPr>
              <w:t>、935</w:t>
            </w:r>
            <w:r w:rsidR="002E23A6" w:rsidRPr="006B02B3">
              <w:rPr>
                <w:rFonts w:asciiTheme="minorEastAsia" w:hAnsiTheme="minorEastAsia" w:hint="eastAsia"/>
                <w:sz w:val="22"/>
              </w:rPr>
              <w:t>番地、</w:t>
            </w:r>
          </w:p>
          <w:p w:rsidR="00C845DD" w:rsidRDefault="003676ED" w:rsidP="00C845DD">
            <w:pPr>
              <w:snapToGrid w:val="0"/>
              <w:rPr>
                <w:rFonts w:asciiTheme="minorEastAsia" w:hAnsiTheme="minorEastAsia"/>
                <w:sz w:val="22"/>
              </w:rPr>
            </w:pPr>
            <w:r w:rsidRPr="006B02B3">
              <w:rPr>
                <w:rFonts w:asciiTheme="minorEastAsia" w:hAnsiTheme="minorEastAsia" w:hint="eastAsia"/>
                <w:sz w:val="22"/>
              </w:rPr>
              <w:t>字ヲソウシ5番地4から5まで、5番地76から79まで、100番地1</w:t>
            </w:r>
            <w:r w:rsidR="002E23A6" w:rsidRPr="006B02B3">
              <w:rPr>
                <w:rFonts w:asciiTheme="minorEastAsia" w:hAnsiTheme="minorEastAsia" w:hint="eastAsia"/>
                <w:sz w:val="22"/>
              </w:rPr>
              <w:t>、</w:t>
            </w:r>
            <w:r w:rsidRPr="006B02B3">
              <w:rPr>
                <w:rFonts w:asciiTheme="minorEastAsia" w:hAnsiTheme="minorEastAsia" w:hint="eastAsia"/>
                <w:sz w:val="22"/>
              </w:rPr>
              <w:t>字広尾123番地1、334番地、339番地、341番地、342番地、344番地、431番地4、431番地7、885番地1、886番地、887番地、</w:t>
            </w:r>
          </w:p>
          <w:p w:rsidR="00C845DD" w:rsidRDefault="003676ED" w:rsidP="00C845DD">
            <w:pPr>
              <w:snapToGrid w:val="0"/>
              <w:rPr>
                <w:rFonts w:asciiTheme="minorEastAsia" w:hAnsiTheme="minorEastAsia"/>
                <w:sz w:val="22"/>
              </w:rPr>
            </w:pPr>
            <w:r w:rsidRPr="006B02B3">
              <w:rPr>
                <w:rFonts w:asciiTheme="minorEastAsia" w:hAnsiTheme="minorEastAsia" w:hint="eastAsia"/>
                <w:sz w:val="22"/>
              </w:rPr>
              <w:t>字ラッコベツ410番地の一部</w:t>
            </w:r>
          </w:p>
          <w:p w:rsidR="003676ED" w:rsidRPr="006B02B3" w:rsidRDefault="00C845DD" w:rsidP="00C845DD">
            <w:pPr>
              <w:snapToGrid w:val="0"/>
              <w:rPr>
                <w:rFonts w:asciiTheme="minorEastAsia" w:hAnsiTheme="minorEastAsia"/>
                <w:sz w:val="22"/>
              </w:rPr>
            </w:pPr>
            <w:r>
              <w:rPr>
                <w:rFonts w:asciiTheme="minorEastAsia" w:hAnsiTheme="minorEastAsia" w:hint="eastAsia"/>
                <w:sz w:val="22"/>
              </w:rPr>
              <w:t>広尾町</w:t>
            </w:r>
            <w:r w:rsidR="003676ED" w:rsidRPr="006B02B3">
              <w:rPr>
                <w:rFonts w:asciiTheme="minorEastAsia" w:hAnsiTheme="minorEastAsia" w:hint="eastAsia"/>
                <w:sz w:val="22"/>
              </w:rPr>
              <w:t>42林班1小班から2小班まで</w:t>
            </w:r>
          </w:p>
          <w:p w:rsidR="00580C25" w:rsidRPr="006B02B3" w:rsidRDefault="00580C25" w:rsidP="00C845DD">
            <w:pPr>
              <w:snapToGrid w:val="0"/>
              <w:rPr>
                <w:rFonts w:asciiTheme="minorEastAsia" w:hAnsiTheme="minorEastAsia"/>
                <w:sz w:val="22"/>
              </w:rPr>
            </w:pPr>
            <w:r w:rsidRPr="006B02B3">
              <w:rPr>
                <w:rFonts w:asciiTheme="minorEastAsia" w:hAnsiTheme="minorEastAsia" w:hint="eastAsia"/>
                <w:sz w:val="22"/>
              </w:rPr>
              <w:t>※</w:t>
            </w:r>
            <w:r w:rsidR="003676ED" w:rsidRPr="006B02B3">
              <w:rPr>
                <w:rFonts w:asciiTheme="minorEastAsia" w:hAnsiTheme="minorEastAsia" w:hint="eastAsia"/>
                <w:sz w:val="22"/>
              </w:rPr>
              <w:t>広尾</w:t>
            </w:r>
            <w:r w:rsidRPr="006B02B3">
              <w:rPr>
                <w:rFonts w:asciiTheme="minorEastAsia" w:hAnsiTheme="minorEastAsia" w:hint="eastAsia"/>
                <w:sz w:val="22"/>
              </w:rPr>
              <w:t>町</w:t>
            </w:r>
            <w:r w:rsidR="003676ED" w:rsidRPr="006B02B3">
              <w:rPr>
                <w:rFonts w:asciiTheme="minorEastAsia" w:hAnsiTheme="minorEastAsia" w:hint="eastAsia"/>
                <w:sz w:val="22"/>
              </w:rPr>
              <w:t>広尾</w:t>
            </w:r>
            <w:r w:rsidRPr="006B02B3">
              <w:rPr>
                <w:rFonts w:asciiTheme="minorEastAsia" w:hAnsiTheme="minorEastAsia" w:hint="eastAsia"/>
                <w:sz w:val="22"/>
              </w:rPr>
              <w:t>地区水資源保全地域区域図に示すとおり</w:t>
            </w:r>
          </w:p>
        </w:tc>
      </w:tr>
    </w:tbl>
    <w:p w:rsidR="006B02B3" w:rsidRDefault="006B02B3" w:rsidP="00B24D6D">
      <w:pPr>
        <w:rPr>
          <w:rFonts w:asciiTheme="majorEastAsia" w:eastAsiaTheme="majorEastAsia" w:hAnsiTheme="majorEastAsia"/>
          <w:b/>
          <w:sz w:val="24"/>
          <w:szCs w:val="24"/>
        </w:rPr>
      </w:pPr>
    </w:p>
    <w:p w:rsidR="00B24D6D" w:rsidRDefault="00B24D6D" w:rsidP="00B24D6D">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E811A5">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地域別指針</w:t>
      </w:r>
    </w:p>
    <w:p w:rsidR="00B24D6D" w:rsidRDefault="00B24D6D" w:rsidP="00B24D6D">
      <w:pPr>
        <w:rPr>
          <w:rFonts w:asciiTheme="majorEastAsia" w:eastAsiaTheme="majorEastAsia" w:hAnsiTheme="majorEastAsia" w:cs="HG丸ｺﾞｼｯｸM-PRO"/>
          <w:color w:val="000000"/>
          <w:kern w:val="0"/>
          <w:sz w:val="24"/>
          <w:szCs w:val="24"/>
        </w:rPr>
      </w:pPr>
      <w:r w:rsidRPr="00B24D6D">
        <w:rPr>
          <w:rFonts w:asciiTheme="majorEastAsia" w:eastAsiaTheme="majorEastAsia" w:hAnsiTheme="majorEastAsia" w:cs="HG丸ｺﾞｼｯｸM-PRO" w:hint="eastAsia"/>
          <w:color w:val="000000"/>
          <w:kern w:val="0"/>
          <w:sz w:val="24"/>
          <w:szCs w:val="24"/>
        </w:rPr>
        <w:t>（１）</w:t>
      </w:r>
      <w:r>
        <w:rPr>
          <w:rFonts w:asciiTheme="majorEastAsia" w:eastAsiaTheme="majorEastAsia" w:hAnsiTheme="majorEastAsia" w:cs="HG丸ｺﾞｼｯｸM-PRO" w:hint="eastAsia"/>
          <w:color w:val="000000"/>
          <w:kern w:val="0"/>
          <w:sz w:val="24"/>
          <w:szCs w:val="24"/>
        </w:rPr>
        <w:t>指定の</w:t>
      </w:r>
      <w:r w:rsidRPr="00B24D6D">
        <w:rPr>
          <w:rFonts w:asciiTheme="majorEastAsia" w:eastAsiaTheme="majorEastAsia" w:hAnsiTheme="majorEastAsia" w:cs="HG丸ｺﾞｼｯｸM-PRO" w:hint="eastAsia"/>
          <w:color w:val="000000"/>
          <w:kern w:val="0"/>
          <w:sz w:val="24"/>
          <w:szCs w:val="24"/>
        </w:rPr>
        <w:t>区域に関する基本的事項</w:t>
      </w:r>
    </w:p>
    <w:tbl>
      <w:tblPr>
        <w:tblStyle w:val="a3"/>
        <w:tblW w:w="0" w:type="auto"/>
        <w:jc w:val="right"/>
        <w:tblLook w:val="04A0" w:firstRow="1" w:lastRow="0" w:firstColumn="1" w:lastColumn="0" w:noHBand="0" w:noVBand="1"/>
      </w:tblPr>
      <w:tblGrid>
        <w:gridCol w:w="2410"/>
        <w:gridCol w:w="6804"/>
      </w:tblGrid>
      <w:tr w:rsidR="00B04702" w:rsidRPr="00B04702" w:rsidTr="00D80AF3">
        <w:trPr>
          <w:trHeight w:val="1667"/>
          <w:jc w:val="right"/>
        </w:trPr>
        <w:tc>
          <w:tcPr>
            <w:tcW w:w="2410" w:type="dxa"/>
            <w:shd w:val="clear" w:color="auto" w:fill="D9D9D9" w:themeFill="background1" w:themeFillShade="D9"/>
            <w:vAlign w:val="center"/>
          </w:tcPr>
          <w:p w:rsidR="00B04702" w:rsidRPr="006B02B3" w:rsidRDefault="00B04702" w:rsidP="000A2646">
            <w:pPr>
              <w:rPr>
                <w:rFonts w:ascii="ＭＳ 明朝" w:eastAsia="ＭＳ 明朝" w:hAnsi="ＭＳ 明朝" w:cs="HG丸ｺﾞｼｯｸM-PRO"/>
                <w:color w:val="000000"/>
                <w:kern w:val="0"/>
                <w:sz w:val="22"/>
              </w:rPr>
            </w:pPr>
            <w:r w:rsidRPr="006B02B3">
              <w:rPr>
                <w:rFonts w:ascii="ＭＳ 明朝" w:eastAsia="ＭＳ 明朝" w:hAnsi="ＭＳ 明朝" w:cs="HG丸ｺﾞｼｯｸM-PRO" w:hint="eastAsia"/>
                <w:color w:val="000000"/>
                <w:kern w:val="0"/>
                <w:sz w:val="22"/>
              </w:rPr>
              <w:t>対象区域</w:t>
            </w:r>
          </w:p>
        </w:tc>
        <w:tc>
          <w:tcPr>
            <w:tcW w:w="6804" w:type="dxa"/>
            <w:vAlign w:val="center"/>
          </w:tcPr>
          <w:p w:rsidR="00B04702" w:rsidRPr="006B02B3" w:rsidRDefault="00F756DF" w:rsidP="006B02B3">
            <w:pPr>
              <w:ind w:firstLineChars="100" w:firstLine="217"/>
              <w:rPr>
                <w:rFonts w:ascii="ＭＳ 明朝" w:eastAsia="ＭＳ 明朝" w:hAnsi="ＭＳ 明朝" w:cs="HG丸ｺﾞｼｯｸM-PRO"/>
                <w:color w:val="000000"/>
                <w:kern w:val="0"/>
                <w:sz w:val="22"/>
              </w:rPr>
            </w:pPr>
            <w:r w:rsidRPr="006B02B3">
              <w:rPr>
                <w:rFonts w:asciiTheme="minorEastAsia" w:hAnsiTheme="minorEastAsia" w:hint="eastAsia"/>
                <w:sz w:val="22"/>
              </w:rPr>
              <w:t>当該区域は、</w:t>
            </w:r>
            <w:r w:rsidR="006B02B3">
              <w:rPr>
                <w:rFonts w:asciiTheme="minorEastAsia" w:hAnsiTheme="minorEastAsia" w:hint="eastAsia"/>
                <w:sz w:val="22"/>
              </w:rPr>
              <w:t>地表水から原水を取り入れていることから、山間地における上水道の水源である</w:t>
            </w:r>
            <w:r w:rsidRPr="006B02B3">
              <w:rPr>
                <w:rFonts w:asciiTheme="minorEastAsia" w:hAnsiTheme="minorEastAsia" w:hint="eastAsia"/>
                <w:sz w:val="22"/>
              </w:rPr>
              <w:t>広尾川水系西広尾川から</w:t>
            </w:r>
            <w:r w:rsidR="006B02B3">
              <w:rPr>
                <w:rFonts w:asciiTheme="minorEastAsia" w:hAnsiTheme="minorEastAsia" w:hint="eastAsia"/>
                <w:sz w:val="22"/>
              </w:rPr>
              <w:t>地表水を</w:t>
            </w:r>
            <w:r w:rsidRPr="006B02B3">
              <w:rPr>
                <w:rFonts w:asciiTheme="minorEastAsia" w:hAnsiTheme="minorEastAsia" w:hint="eastAsia"/>
                <w:sz w:val="22"/>
              </w:rPr>
              <w:t>取り入れている</w:t>
            </w:r>
            <w:r w:rsidR="006B02B3">
              <w:rPr>
                <w:rFonts w:asciiTheme="minorEastAsia" w:hAnsiTheme="minorEastAsia" w:hint="eastAsia"/>
                <w:sz w:val="22"/>
              </w:rPr>
              <w:t>広尾町広尾地区</w:t>
            </w:r>
            <w:r w:rsidRPr="006B02B3">
              <w:rPr>
                <w:rFonts w:asciiTheme="minorEastAsia" w:hAnsiTheme="minorEastAsia" w:hint="eastAsia"/>
                <w:sz w:val="22"/>
              </w:rPr>
              <w:t>上水道の取水施設が設置されている地点に対する集水区域の全部とした。</w:t>
            </w:r>
          </w:p>
        </w:tc>
      </w:tr>
      <w:tr w:rsidR="00B04702" w:rsidRPr="00B04702" w:rsidTr="008E60CD">
        <w:trPr>
          <w:trHeight w:val="561"/>
          <w:jc w:val="right"/>
        </w:trPr>
        <w:tc>
          <w:tcPr>
            <w:tcW w:w="2410" w:type="dxa"/>
            <w:shd w:val="clear" w:color="auto" w:fill="D9D9D9" w:themeFill="background1" w:themeFillShade="D9"/>
            <w:vAlign w:val="center"/>
          </w:tcPr>
          <w:p w:rsidR="00B04702" w:rsidRPr="006B02B3" w:rsidRDefault="00B04702" w:rsidP="000A2646">
            <w:pPr>
              <w:rPr>
                <w:rFonts w:ascii="ＭＳ 明朝" w:eastAsia="ＭＳ 明朝" w:hAnsi="ＭＳ 明朝" w:cs="HG丸ｺﾞｼｯｸM-PRO"/>
                <w:color w:val="000000"/>
                <w:kern w:val="0"/>
                <w:sz w:val="22"/>
              </w:rPr>
            </w:pPr>
            <w:r w:rsidRPr="006B02B3">
              <w:rPr>
                <w:rFonts w:ascii="ＭＳ 明朝" w:eastAsia="ＭＳ 明朝" w:hAnsi="ＭＳ 明朝" w:cs="HG丸ｺﾞｼｯｸM-PRO" w:hint="eastAsia"/>
                <w:color w:val="000000"/>
                <w:kern w:val="0"/>
                <w:sz w:val="22"/>
              </w:rPr>
              <w:lastRenderedPageBreak/>
              <w:t>面積</w:t>
            </w:r>
          </w:p>
        </w:tc>
        <w:tc>
          <w:tcPr>
            <w:tcW w:w="6804" w:type="dxa"/>
            <w:vAlign w:val="center"/>
          </w:tcPr>
          <w:p w:rsidR="00B04702" w:rsidRPr="006B02B3" w:rsidRDefault="006B02B3" w:rsidP="006B02B3">
            <w:pPr>
              <w:ind w:firstLineChars="100" w:firstLine="217"/>
              <w:rPr>
                <w:rFonts w:asciiTheme="minorEastAsia" w:hAnsiTheme="minorEastAsia"/>
                <w:sz w:val="22"/>
              </w:rPr>
            </w:pPr>
            <w:r>
              <w:rPr>
                <w:rFonts w:asciiTheme="minorEastAsia" w:hAnsiTheme="minorEastAsia" w:hint="eastAsia"/>
                <w:sz w:val="22"/>
              </w:rPr>
              <w:t xml:space="preserve">８，０４９，５２５ </w:t>
            </w:r>
            <w:r w:rsidR="006C490D" w:rsidRPr="006B02B3">
              <w:rPr>
                <w:rFonts w:asciiTheme="minorEastAsia" w:hAnsiTheme="minorEastAsia" w:hint="eastAsia"/>
                <w:sz w:val="22"/>
              </w:rPr>
              <w:t>㎡</w:t>
            </w:r>
          </w:p>
        </w:tc>
      </w:tr>
      <w:tr w:rsidR="00B04702" w:rsidRPr="00B04702" w:rsidTr="000A2646">
        <w:trPr>
          <w:trHeight w:val="839"/>
          <w:jc w:val="right"/>
        </w:trPr>
        <w:tc>
          <w:tcPr>
            <w:tcW w:w="2410" w:type="dxa"/>
            <w:shd w:val="clear" w:color="auto" w:fill="D9D9D9" w:themeFill="background1" w:themeFillShade="D9"/>
            <w:vAlign w:val="center"/>
          </w:tcPr>
          <w:p w:rsidR="00B04702" w:rsidRPr="006B02B3" w:rsidRDefault="00B04702" w:rsidP="000A2646">
            <w:pPr>
              <w:rPr>
                <w:rFonts w:ascii="ＭＳ 明朝" w:eastAsia="ＭＳ 明朝" w:hAnsi="ＭＳ 明朝" w:cs="HG丸ｺﾞｼｯｸM-PRO"/>
                <w:color w:val="000000"/>
                <w:kern w:val="0"/>
                <w:sz w:val="22"/>
              </w:rPr>
            </w:pPr>
            <w:r w:rsidRPr="006B02B3">
              <w:rPr>
                <w:rFonts w:ascii="ＭＳ 明朝" w:eastAsia="ＭＳ 明朝" w:hAnsi="ＭＳ 明朝" w:cs="HG丸ｺﾞｼｯｸM-PRO" w:hint="eastAsia"/>
                <w:color w:val="000000"/>
                <w:kern w:val="0"/>
                <w:sz w:val="22"/>
              </w:rPr>
              <w:t>区域設定の考え方</w:t>
            </w:r>
          </w:p>
        </w:tc>
        <w:tc>
          <w:tcPr>
            <w:tcW w:w="6804" w:type="dxa"/>
            <w:vAlign w:val="center"/>
          </w:tcPr>
          <w:p w:rsidR="00B04702" w:rsidRPr="006B02B3" w:rsidRDefault="00F756DF" w:rsidP="006B02B3">
            <w:pPr>
              <w:ind w:leftChars="16" w:left="33" w:firstLineChars="100" w:firstLine="217"/>
              <w:rPr>
                <w:rFonts w:ascii="ＭＳ 明朝" w:eastAsia="ＭＳ 明朝" w:hAnsi="ＭＳ 明朝" w:cs="HG丸ｺﾞｼｯｸM-PRO"/>
                <w:color w:val="000000"/>
                <w:kern w:val="0"/>
                <w:sz w:val="22"/>
              </w:rPr>
            </w:pPr>
            <w:r w:rsidRPr="006B02B3">
              <w:rPr>
                <w:rFonts w:asciiTheme="minorEastAsia" w:hAnsiTheme="minorEastAsia" w:hint="eastAsia"/>
                <w:sz w:val="22"/>
              </w:rPr>
              <w:t>集水区域の全部のうち、国有地を除</w:t>
            </w:r>
            <w:r w:rsidR="006B02B3">
              <w:rPr>
                <w:rFonts w:asciiTheme="minorEastAsia" w:hAnsiTheme="minorEastAsia" w:hint="eastAsia"/>
                <w:sz w:val="22"/>
              </w:rPr>
              <w:t>いた区域を水資源保全地域</w:t>
            </w:r>
            <w:r w:rsidRPr="006B02B3">
              <w:rPr>
                <w:rFonts w:asciiTheme="minorEastAsia" w:hAnsiTheme="minorEastAsia" w:hint="eastAsia"/>
                <w:sz w:val="22"/>
              </w:rPr>
              <w:t>とした。</w:t>
            </w:r>
          </w:p>
        </w:tc>
      </w:tr>
      <w:tr w:rsidR="00B04702" w:rsidRPr="00B04702" w:rsidTr="00D80AF3">
        <w:trPr>
          <w:trHeight w:val="3680"/>
          <w:jc w:val="right"/>
        </w:trPr>
        <w:tc>
          <w:tcPr>
            <w:tcW w:w="2410" w:type="dxa"/>
            <w:shd w:val="clear" w:color="auto" w:fill="D9D9D9" w:themeFill="background1" w:themeFillShade="D9"/>
            <w:vAlign w:val="center"/>
          </w:tcPr>
          <w:p w:rsidR="00B04702" w:rsidRPr="006B02B3" w:rsidRDefault="006C490D" w:rsidP="000F382B">
            <w:pPr>
              <w:rPr>
                <w:rFonts w:ascii="ＭＳ 明朝" w:eastAsia="ＭＳ 明朝" w:hAnsi="ＭＳ 明朝" w:cs="HG丸ｺﾞｼｯｸM-PRO"/>
                <w:color w:val="000000"/>
                <w:kern w:val="0"/>
                <w:sz w:val="22"/>
              </w:rPr>
            </w:pPr>
            <w:r w:rsidRPr="006B02B3">
              <w:rPr>
                <w:rFonts w:ascii="ＭＳ 明朝" w:eastAsia="ＭＳ 明朝" w:hAnsi="ＭＳ 明朝" w:cs="HG丸ｺﾞｼｯｸM-PRO" w:hint="eastAsia"/>
                <w:color w:val="000000"/>
                <w:kern w:val="0"/>
                <w:sz w:val="22"/>
              </w:rPr>
              <w:t>対象区域</w:t>
            </w:r>
            <w:r w:rsidR="00B04702" w:rsidRPr="006B02B3">
              <w:rPr>
                <w:rFonts w:ascii="ＭＳ 明朝" w:eastAsia="ＭＳ 明朝" w:hAnsi="ＭＳ 明朝" w:cs="HG丸ｺﾞｼｯｸM-PRO" w:hint="eastAsia"/>
                <w:color w:val="000000"/>
                <w:kern w:val="0"/>
                <w:sz w:val="22"/>
              </w:rPr>
              <w:t>の状況</w:t>
            </w:r>
          </w:p>
        </w:tc>
        <w:tc>
          <w:tcPr>
            <w:tcW w:w="6804" w:type="dxa"/>
            <w:vAlign w:val="center"/>
          </w:tcPr>
          <w:p w:rsidR="000F382B" w:rsidRPr="006B02B3" w:rsidRDefault="000F382B" w:rsidP="006B02B3">
            <w:pPr>
              <w:ind w:firstLineChars="100" w:firstLine="217"/>
              <w:rPr>
                <w:rFonts w:ascii="ＭＳ 明朝" w:eastAsia="ＭＳ 明朝" w:hAnsi="ＭＳ 明朝" w:cs="HG丸ｺﾞｼｯｸM-PRO"/>
                <w:color w:val="000000"/>
                <w:kern w:val="0"/>
                <w:sz w:val="22"/>
              </w:rPr>
            </w:pPr>
            <w:r w:rsidRPr="006B02B3">
              <w:rPr>
                <w:rFonts w:ascii="ＭＳ 明朝" w:eastAsia="ＭＳ 明朝" w:hAnsi="ＭＳ 明朝" w:cs="HG丸ｺﾞｼｯｸM-PRO" w:hint="eastAsia"/>
                <w:color w:val="000000"/>
                <w:kern w:val="0"/>
                <w:sz w:val="22"/>
              </w:rPr>
              <w:t>対象区域は、国土利用計画法に基づく北海道土地利用基本計画において</w:t>
            </w:r>
            <w:r w:rsidR="003938AB" w:rsidRPr="006B02B3">
              <w:rPr>
                <w:rFonts w:ascii="ＭＳ 明朝" w:eastAsia="ＭＳ 明朝" w:hAnsi="ＭＳ 明朝" w:cs="HG丸ｺﾞｼｯｸM-PRO" w:hint="eastAsia"/>
                <w:color w:val="000000"/>
                <w:kern w:val="0"/>
                <w:sz w:val="22"/>
              </w:rPr>
              <w:t>都市地域、農林地域及び森林地域</w:t>
            </w:r>
            <w:r w:rsidRPr="006B02B3">
              <w:rPr>
                <w:rFonts w:ascii="ＭＳ 明朝" w:eastAsia="ＭＳ 明朝" w:hAnsi="ＭＳ 明朝" w:cs="HG丸ｺﾞｼｯｸM-PRO" w:hint="eastAsia"/>
                <w:color w:val="000000"/>
                <w:kern w:val="0"/>
                <w:sz w:val="22"/>
              </w:rPr>
              <w:t>に区分されて</w:t>
            </w:r>
            <w:r w:rsidR="005B40DA">
              <w:rPr>
                <w:rFonts w:ascii="ＭＳ 明朝" w:eastAsia="ＭＳ 明朝" w:hAnsi="ＭＳ 明朝" w:cs="HG丸ｺﾞｼｯｸM-PRO" w:hint="eastAsia"/>
                <w:color w:val="000000"/>
                <w:kern w:val="0"/>
                <w:sz w:val="22"/>
              </w:rPr>
              <w:t>いるほか</w:t>
            </w:r>
            <w:r w:rsidRPr="006B02B3">
              <w:rPr>
                <w:rFonts w:ascii="ＭＳ 明朝" w:eastAsia="ＭＳ 明朝" w:hAnsi="ＭＳ 明朝" w:cs="HG丸ｺﾞｼｯｸM-PRO" w:hint="eastAsia"/>
                <w:color w:val="000000"/>
                <w:kern w:val="0"/>
                <w:sz w:val="22"/>
              </w:rPr>
              <w:t>、森林法に基づく</w:t>
            </w:r>
            <w:r w:rsidR="003938AB" w:rsidRPr="006B02B3">
              <w:rPr>
                <w:rFonts w:ascii="ＭＳ 明朝" w:eastAsia="ＭＳ 明朝" w:hAnsi="ＭＳ 明朝" w:cs="HG丸ｺﾞｼｯｸM-PRO" w:hint="eastAsia"/>
                <w:color w:val="000000"/>
                <w:kern w:val="0"/>
                <w:sz w:val="22"/>
              </w:rPr>
              <w:t>広尾</w:t>
            </w:r>
            <w:r w:rsidRPr="006B02B3">
              <w:rPr>
                <w:rFonts w:ascii="ＭＳ 明朝" w:eastAsia="ＭＳ 明朝" w:hAnsi="ＭＳ 明朝" w:cs="HG丸ｺﾞｼｯｸM-PRO" w:hint="eastAsia"/>
                <w:color w:val="000000"/>
                <w:kern w:val="0"/>
                <w:sz w:val="22"/>
              </w:rPr>
              <w:t>町森林整備計画において</w:t>
            </w:r>
            <w:r w:rsidR="003938AB" w:rsidRPr="006B02B3">
              <w:rPr>
                <w:rFonts w:ascii="ＭＳ 明朝" w:eastAsia="ＭＳ 明朝" w:hAnsi="ＭＳ 明朝" w:cs="HG丸ｺﾞｼｯｸM-PRO" w:hint="eastAsia"/>
                <w:color w:val="000000"/>
                <w:kern w:val="0"/>
                <w:sz w:val="22"/>
              </w:rPr>
              <w:t>水源涵養林（</w:t>
            </w:r>
            <w:r w:rsidRPr="006B02B3">
              <w:rPr>
                <w:rFonts w:ascii="ＭＳ 明朝" w:eastAsia="ＭＳ 明朝" w:hAnsi="ＭＳ 明朝" w:cs="HG丸ｺﾞｼｯｸM-PRO" w:hint="eastAsia"/>
                <w:color w:val="000000"/>
                <w:kern w:val="0"/>
                <w:sz w:val="22"/>
              </w:rPr>
              <w:t>水資源保全ゾーン</w:t>
            </w:r>
            <w:r w:rsidR="003938AB" w:rsidRPr="006B02B3">
              <w:rPr>
                <w:rFonts w:ascii="ＭＳ 明朝" w:eastAsia="ＭＳ 明朝" w:hAnsi="ＭＳ 明朝" w:cs="HG丸ｺﾞｼｯｸM-PRO" w:hint="eastAsia"/>
                <w:color w:val="000000"/>
                <w:kern w:val="0"/>
                <w:sz w:val="22"/>
              </w:rPr>
              <w:t>）、木材等生産林</w:t>
            </w:r>
            <w:r w:rsidRPr="006B02B3">
              <w:rPr>
                <w:rFonts w:ascii="ＭＳ 明朝" w:eastAsia="ＭＳ 明朝" w:hAnsi="ＭＳ 明朝" w:cs="HG丸ｺﾞｼｯｸM-PRO" w:hint="eastAsia"/>
                <w:color w:val="000000"/>
                <w:kern w:val="0"/>
                <w:sz w:val="22"/>
              </w:rPr>
              <w:t>に指定される</w:t>
            </w:r>
            <w:r w:rsidR="003938AB" w:rsidRPr="006B02B3">
              <w:rPr>
                <w:rFonts w:ascii="ＭＳ 明朝" w:eastAsia="ＭＳ 明朝" w:hAnsi="ＭＳ 明朝" w:cs="HG丸ｺﾞｼｯｸM-PRO" w:hint="eastAsia"/>
                <w:color w:val="000000"/>
                <w:kern w:val="0"/>
                <w:sz w:val="22"/>
              </w:rPr>
              <w:t>森林が所在し、</w:t>
            </w:r>
            <w:r w:rsidR="005B40DA">
              <w:rPr>
                <w:rFonts w:ascii="ＭＳ 明朝" w:eastAsia="ＭＳ 明朝" w:hAnsi="ＭＳ 明朝" w:cs="HG丸ｺﾞｼｯｸM-PRO" w:hint="eastAsia"/>
                <w:color w:val="000000"/>
                <w:kern w:val="0"/>
                <w:sz w:val="22"/>
              </w:rPr>
              <w:t>また、</w:t>
            </w:r>
            <w:r w:rsidR="003938AB" w:rsidRPr="006B02B3">
              <w:rPr>
                <w:rFonts w:ascii="ＭＳ 明朝" w:eastAsia="ＭＳ 明朝" w:hAnsi="ＭＳ 明朝" w:cs="HG丸ｺﾞｼｯｸM-PRO" w:hint="eastAsia"/>
                <w:color w:val="000000"/>
                <w:kern w:val="0"/>
                <w:sz w:val="22"/>
              </w:rPr>
              <w:t>農業振興地域の整備に関する法律に基づく農用地区域が所在</w:t>
            </w:r>
            <w:r w:rsidR="00A65761" w:rsidRPr="006B02B3">
              <w:rPr>
                <w:rFonts w:asciiTheme="minorEastAsia" w:hAnsiTheme="minorEastAsia" w:hint="eastAsia"/>
                <w:bCs/>
                <w:sz w:val="22"/>
              </w:rPr>
              <w:t>する</w:t>
            </w:r>
            <w:r w:rsidR="003938AB" w:rsidRPr="006B02B3">
              <w:rPr>
                <w:rFonts w:ascii="ＭＳ 明朝" w:eastAsia="ＭＳ 明朝" w:hAnsi="ＭＳ 明朝" w:cs="HG丸ｺﾞｼｯｸM-PRO" w:hint="eastAsia"/>
                <w:color w:val="000000"/>
                <w:kern w:val="0"/>
                <w:sz w:val="22"/>
              </w:rPr>
              <w:t>区域である</w:t>
            </w:r>
            <w:r w:rsidRPr="006B02B3">
              <w:rPr>
                <w:rFonts w:ascii="ＭＳ 明朝" w:eastAsia="ＭＳ 明朝" w:hAnsi="ＭＳ 明朝" w:cs="HG丸ｺﾞｼｯｸM-PRO" w:hint="eastAsia"/>
                <w:color w:val="000000"/>
                <w:kern w:val="0"/>
                <w:sz w:val="22"/>
              </w:rPr>
              <w:t>。</w:t>
            </w:r>
          </w:p>
          <w:p w:rsidR="00B04702" w:rsidRPr="006B02B3" w:rsidRDefault="000F382B" w:rsidP="006B02B3">
            <w:pPr>
              <w:ind w:firstLineChars="100" w:firstLine="217"/>
              <w:rPr>
                <w:rFonts w:ascii="ＭＳ 明朝" w:eastAsia="ＭＳ 明朝" w:hAnsi="ＭＳ 明朝" w:cs="HG丸ｺﾞｼｯｸM-PRO"/>
                <w:color w:val="000000"/>
                <w:kern w:val="0"/>
                <w:sz w:val="22"/>
              </w:rPr>
            </w:pPr>
            <w:r w:rsidRPr="006B02B3">
              <w:rPr>
                <w:rFonts w:ascii="ＭＳ 明朝" w:eastAsia="ＭＳ 明朝" w:hAnsi="ＭＳ 明朝" w:cs="HG丸ｺﾞｼｯｸM-PRO" w:hint="eastAsia"/>
                <w:color w:val="000000"/>
                <w:kern w:val="0"/>
                <w:sz w:val="22"/>
              </w:rPr>
              <w:t>さらに</w:t>
            </w:r>
            <w:r w:rsidR="006C490D" w:rsidRPr="006B02B3">
              <w:rPr>
                <w:rFonts w:ascii="ＭＳ 明朝" w:eastAsia="ＭＳ 明朝" w:hAnsi="ＭＳ 明朝" w:cs="HG丸ｺﾞｼｯｸM-PRO" w:hint="eastAsia"/>
                <w:color w:val="000000"/>
                <w:kern w:val="0"/>
                <w:sz w:val="22"/>
              </w:rPr>
              <w:t>、</w:t>
            </w:r>
            <w:r w:rsidR="00D77C9E" w:rsidRPr="006B02B3">
              <w:rPr>
                <w:rFonts w:ascii="ＭＳ 明朝" w:eastAsia="ＭＳ 明朝" w:hAnsi="ＭＳ 明朝" w:cs="HG丸ｺﾞｼｯｸM-PRO" w:hint="eastAsia"/>
                <w:color w:val="000000"/>
                <w:kern w:val="0"/>
                <w:sz w:val="22"/>
              </w:rPr>
              <w:t>広尾</w:t>
            </w:r>
            <w:r w:rsidR="008E60CD" w:rsidRPr="006B02B3">
              <w:rPr>
                <w:rFonts w:ascii="ＭＳ 明朝" w:eastAsia="ＭＳ 明朝" w:hAnsi="ＭＳ 明朝" w:cs="HG丸ｺﾞｼｯｸM-PRO" w:hint="eastAsia"/>
                <w:color w:val="000000"/>
                <w:kern w:val="0"/>
                <w:sz w:val="22"/>
              </w:rPr>
              <w:t>町</w:t>
            </w:r>
            <w:r w:rsidR="00D77C9E" w:rsidRPr="006B02B3">
              <w:rPr>
                <w:rFonts w:ascii="ＭＳ 明朝" w:eastAsia="ＭＳ 明朝" w:hAnsi="ＭＳ 明朝" w:cs="HG丸ｺﾞｼｯｸM-PRO" w:hint="eastAsia"/>
                <w:color w:val="000000"/>
                <w:kern w:val="0"/>
                <w:sz w:val="22"/>
              </w:rPr>
              <w:t>広尾地区上</w:t>
            </w:r>
            <w:r w:rsidR="008E60CD" w:rsidRPr="006B02B3">
              <w:rPr>
                <w:rFonts w:asciiTheme="minorEastAsia" w:hAnsiTheme="minorEastAsia" w:hint="eastAsia"/>
                <w:sz w:val="22"/>
              </w:rPr>
              <w:t>水道</w:t>
            </w:r>
            <w:r w:rsidR="006B02B3">
              <w:rPr>
                <w:rFonts w:asciiTheme="minorEastAsia" w:hAnsiTheme="minorEastAsia" w:hint="eastAsia"/>
                <w:sz w:val="22"/>
              </w:rPr>
              <w:t>の取水施設</w:t>
            </w:r>
            <w:r w:rsidR="008E60CD" w:rsidRPr="006B02B3">
              <w:rPr>
                <w:rFonts w:asciiTheme="minorEastAsia" w:hAnsiTheme="minorEastAsia" w:hint="eastAsia"/>
                <w:sz w:val="22"/>
              </w:rPr>
              <w:t>（給水人口：</w:t>
            </w:r>
            <w:r w:rsidR="00D77C9E" w:rsidRPr="006B02B3">
              <w:rPr>
                <w:rFonts w:asciiTheme="minorEastAsia" w:hAnsiTheme="minorEastAsia" w:hint="eastAsia"/>
                <w:sz w:val="22"/>
              </w:rPr>
              <w:t>7,400</w:t>
            </w:r>
            <w:r w:rsidR="008E60CD" w:rsidRPr="006B02B3">
              <w:rPr>
                <w:rFonts w:asciiTheme="minorEastAsia" w:hAnsiTheme="minorEastAsia" w:hint="eastAsia"/>
                <w:sz w:val="22"/>
              </w:rPr>
              <w:t>人、給水量：</w:t>
            </w:r>
            <w:r w:rsidR="00E3559C" w:rsidRPr="006B02B3">
              <w:rPr>
                <w:rFonts w:asciiTheme="minorEastAsia" w:hAnsiTheme="minorEastAsia" w:hint="eastAsia"/>
                <w:sz w:val="22"/>
              </w:rPr>
              <w:t>2,200</w:t>
            </w:r>
            <w:r w:rsidR="008E60CD" w:rsidRPr="006B02B3">
              <w:rPr>
                <w:rFonts w:asciiTheme="minorEastAsia" w:hAnsiTheme="minorEastAsia" w:hint="eastAsia"/>
                <w:sz w:val="22"/>
              </w:rPr>
              <w:t>㎥/日）</w:t>
            </w:r>
            <w:r w:rsidRPr="006B02B3">
              <w:rPr>
                <w:rFonts w:asciiTheme="minorEastAsia" w:hAnsiTheme="minorEastAsia" w:hint="eastAsia"/>
                <w:sz w:val="22"/>
              </w:rPr>
              <w:t>の周辺区域</w:t>
            </w:r>
            <w:r w:rsidR="008E60CD" w:rsidRPr="006B02B3">
              <w:rPr>
                <w:rFonts w:asciiTheme="minorEastAsia" w:hAnsiTheme="minorEastAsia" w:hint="eastAsia"/>
                <w:sz w:val="22"/>
              </w:rPr>
              <w:t>であ</w:t>
            </w:r>
            <w:r w:rsidRPr="006B02B3">
              <w:rPr>
                <w:rFonts w:asciiTheme="minorEastAsia" w:hAnsiTheme="minorEastAsia" w:hint="eastAsia"/>
                <w:sz w:val="22"/>
              </w:rPr>
              <w:t>ることから、</w:t>
            </w:r>
            <w:r w:rsidR="006C490D" w:rsidRPr="006B02B3">
              <w:rPr>
                <w:rFonts w:ascii="ＭＳ 明朝" w:eastAsia="ＭＳ 明朝" w:hAnsi="ＭＳ 明朝" w:cs="HG丸ｺﾞｼｯｸM-PRO" w:hint="eastAsia"/>
                <w:color w:val="000000"/>
                <w:kern w:val="0"/>
                <w:sz w:val="22"/>
              </w:rPr>
              <w:t>水量や水質への悪影響がないよう、適正な土地利用の確保を図る必要がある。</w:t>
            </w:r>
          </w:p>
        </w:tc>
      </w:tr>
    </w:tbl>
    <w:p w:rsidR="00D4112F" w:rsidRDefault="00D4112F" w:rsidP="00C23A9A">
      <w:pPr>
        <w:rPr>
          <w:rFonts w:asciiTheme="majorEastAsia" w:eastAsiaTheme="majorEastAsia" w:hAnsiTheme="majorEastAsia"/>
          <w:sz w:val="24"/>
          <w:szCs w:val="24"/>
        </w:rPr>
      </w:pPr>
    </w:p>
    <w:p w:rsidR="00C23A9A" w:rsidRPr="00B24D6D" w:rsidRDefault="00B24D6D" w:rsidP="00C23A9A">
      <w:pPr>
        <w:rPr>
          <w:rFonts w:asciiTheme="majorEastAsia" w:eastAsiaTheme="majorEastAsia" w:hAnsiTheme="majorEastAsia"/>
          <w:sz w:val="24"/>
          <w:szCs w:val="24"/>
        </w:rPr>
      </w:pPr>
      <w:r w:rsidRPr="00B24D6D">
        <w:rPr>
          <w:rFonts w:asciiTheme="majorEastAsia" w:eastAsiaTheme="majorEastAsia" w:hAnsiTheme="majorEastAsia" w:hint="eastAsia"/>
          <w:sz w:val="24"/>
          <w:szCs w:val="24"/>
        </w:rPr>
        <w:t>（２）</w:t>
      </w:r>
      <w:r w:rsidR="00B04702">
        <w:rPr>
          <w:rFonts w:asciiTheme="majorEastAsia" w:eastAsiaTheme="majorEastAsia" w:hAnsiTheme="majorEastAsia" w:hint="eastAsia"/>
          <w:sz w:val="24"/>
          <w:szCs w:val="24"/>
        </w:rPr>
        <w:t>指定の区域</w:t>
      </w:r>
      <w:r w:rsidR="00321711" w:rsidRPr="00B24D6D">
        <w:rPr>
          <w:rFonts w:asciiTheme="majorEastAsia" w:eastAsiaTheme="majorEastAsia" w:hAnsiTheme="majorEastAsia" w:hint="eastAsia"/>
          <w:sz w:val="24"/>
          <w:szCs w:val="24"/>
        </w:rPr>
        <w:t>において土地所有者等が配慮すべき事項</w:t>
      </w:r>
    </w:p>
    <w:p w:rsidR="00B573E9" w:rsidRPr="00B573E9" w:rsidRDefault="00B573E9" w:rsidP="00B573E9">
      <w:pPr>
        <w:ind w:leftChars="100" w:left="207" w:firstLine="240"/>
        <w:rPr>
          <w:bCs/>
          <w:sz w:val="24"/>
          <w:szCs w:val="24"/>
        </w:rPr>
      </w:pPr>
      <w:r w:rsidRPr="00B573E9">
        <w:rPr>
          <w:rFonts w:hint="eastAsia"/>
          <w:bCs/>
          <w:sz w:val="24"/>
          <w:szCs w:val="24"/>
        </w:rPr>
        <w:t>水資源保全地域は、水資源の保全のために特に適正な土地利用の確保を図る必要があると認められる</w:t>
      </w:r>
      <w:r w:rsidR="00AD1B95">
        <w:rPr>
          <w:rFonts w:hint="eastAsia"/>
          <w:bCs/>
          <w:sz w:val="24"/>
          <w:szCs w:val="24"/>
        </w:rPr>
        <w:t>区域</w:t>
      </w:r>
      <w:r w:rsidRPr="00B573E9">
        <w:rPr>
          <w:rFonts w:hint="eastAsia"/>
          <w:bCs/>
          <w:sz w:val="24"/>
          <w:szCs w:val="24"/>
        </w:rPr>
        <w:t>であり、その土地利用については、現在及び将来の道民の健康で文化的な生活の確保に寄与し、本道の豊かな水資源がもたらす恩恵を現在と将来の世代が享受できるよう、その保全を図る必要があることから、</w:t>
      </w:r>
      <w:r w:rsidR="00E3559C">
        <w:rPr>
          <w:rFonts w:hint="eastAsia"/>
          <w:bCs/>
          <w:sz w:val="24"/>
          <w:szCs w:val="24"/>
        </w:rPr>
        <w:t>広尾</w:t>
      </w:r>
      <w:r>
        <w:rPr>
          <w:rFonts w:hint="eastAsia"/>
          <w:bCs/>
          <w:sz w:val="24"/>
          <w:szCs w:val="24"/>
        </w:rPr>
        <w:t>町</w:t>
      </w:r>
      <w:r w:rsidR="00E3559C">
        <w:rPr>
          <w:rFonts w:hint="eastAsia"/>
          <w:bCs/>
          <w:sz w:val="24"/>
          <w:szCs w:val="24"/>
        </w:rPr>
        <w:t>広尾</w:t>
      </w:r>
      <w:r>
        <w:rPr>
          <w:rFonts w:hint="eastAsia"/>
          <w:bCs/>
          <w:sz w:val="24"/>
          <w:szCs w:val="24"/>
        </w:rPr>
        <w:t>地区</w:t>
      </w:r>
      <w:r w:rsidRPr="00B573E9">
        <w:rPr>
          <w:rFonts w:hint="eastAsia"/>
          <w:bCs/>
          <w:sz w:val="24"/>
          <w:szCs w:val="24"/>
        </w:rPr>
        <w:t>水資源保全地域内の土地所有者等は、</w:t>
      </w:r>
      <w:r w:rsidR="00E73301">
        <w:rPr>
          <w:rFonts w:hint="eastAsia"/>
          <w:bCs/>
          <w:sz w:val="24"/>
          <w:szCs w:val="24"/>
        </w:rPr>
        <w:t>別表に掲げる法令をはじめとした土地利用に関する法令に基づき必要な手続等を行うとともに、</w:t>
      </w:r>
      <w:r w:rsidRPr="00B573E9">
        <w:rPr>
          <w:rFonts w:hint="eastAsia"/>
          <w:bCs/>
          <w:sz w:val="24"/>
          <w:szCs w:val="24"/>
        </w:rPr>
        <w:t>次の事項に配慮</w:t>
      </w:r>
      <w:r w:rsidR="00AD1B95">
        <w:rPr>
          <w:rFonts w:hint="eastAsia"/>
          <w:bCs/>
          <w:sz w:val="24"/>
          <w:szCs w:val="24"/>
        </w:rPr>
        <w:t>し土地利用を行うものとする。</w:t>
      </w:r>
    </w:p>
    <w:p w:rsidR="003A35FE" w:rsidRPr="00E3559C" w:rsidRDefault="003A35FE" w:rsidP="00B573E9">
      <w:pPr>
        <w:ind w:leftChars="100" w:left="444" w:hangingChars="100" w:hanging="237"/>
        <w:rPr>
          <w:bCs/>
          <w:sz w:val="24"/>
          <w:szCs w:val="24"/>
        </w:rPr>
      </w:pPr>
    </w:p>
    <w:p w:rsidR="00B573E9" w:rsidRPr="00B573E9" w:rsidRDefault="00B573E9" w:rsidP="00B573E9">
      <w:pPr>
        <w:ind w:leftChars="100" w:left="444" w:hangingChars="100" w:hanging="237"/>
        <w:rPr>
          <w:bCs/>
          <w:sz w:val="24"/>
          <w:szCs w:val="24"/>
        </w:rPr>
      </w:pPr>
      <w:r w:rsidRPr="00B573E9">
        <w:rPr>
          <w:rFonts w:hint="eastAsia"/>
          <w:bCs/>
          <w:sz w:val="24"/>
          <w:szCs w:val="24"/>
        </w:rPr>
        <w:t>ア　水資源の確保や水質への影響が懸念されるような</w:t>
      </w:r>
      <w:r w:rsidRPr="00B573E9">
        <w:rPr>
          <w:rFonts w:hint="eastAsia"/>
          <w:sz w:val="24"/>
          <w:szCs w:val="24"/>
        </w:rPr>
        <w:t>取水行為や開発行為など</w:t>
      </w:r>
      <w:r w:rsidRPr="00B573E9">
        <w:rPr>
          <w:rFonts w:hint="eastAsia"/>
          <w:bCs/>
          <w:sz w:val="24"/>
          <w:szCs w:val="24"/>
        </w:rPr>
        <w:t>水資源の保全に支障を来すおそれのある土地利用は、極力避けるよう努めること。</w:t>
      </w:r>
    </w:p>
    <w:p w:rsidR="003A35FE" w:rsidRPr="00AD1B95" w:rsidRDefault="003A35FE" w:rsidP="00B573E9">
      <w:pPr>
        <w:ind w:leftChars="100" w:left="444" w:hangingChars="100" w:hanging="237"/>
        <w:rPr>
          <w:bCs/>
          <w:sz w:val="24"/>
          <w:szCs w:val="24"/>
        </w:rPr>
      </w:pPr>
    </w:p>
    <w:p w:rsidR="00B573E9" w:rsidRPr="00B573E9" w:rsidRDefault="00B573E9" w:rsidP="00B573E9">
      <w:pPr>
        <w:ind w:leftChars="100" w:left="444" w:hangingChars="100" w:hanging="237"/>
        <w:rPr>
          <w:bCs/>
          <w:sz w:val="24"/>
          <w:szCs w:val="24"/>
        </w:rPr>
      </w:pPr>
      <w:r w:rsidRPr="00B573E9">
        <w:rPr>
          <w:rFonts w:hint="eastAsia"/>
          <w:bCs/>
          <w:sz w:val="24"/>
          <w:szCs w:val="24"/>
        </w:rPr>
        <w:t xml:space="preserve">イ　</w:t>
      </w:r>
      <w:r w:rsidRPr="00B573E9">
        <w:rPr>
          <w:rFonts w:hint="eastAsia"/>
          <w:sz w:val="24"/>
          <w:szCs w:val="24"/>
        </w:rPr>
        <w:t>水源の涵養に大きな役割を果たしている森林の適切な整備及び保全を行うなど、</w:t>
      </w:r>
      <w:r w:rsidRPr="00B573E9">
        <w:rPr>
          <w:rFonts w:hint="eastAsia"/>
          <w:bCs/>
          <w:sz w:val="24"/>
          <w:szCs w:val="24"/>
        </w:rPr>
        <w:t>水資源の保全のために必要な措置を講ずるよう努めること。</w:t>
      </w:r>
    </w:p>
    <w:p w:rsidR="003A35FE" w:rsidRDefault="003A35FE" w:rsidP="00B573E9">
      <w:pPr>
        <w:ind w:leftChars="100" w:left="444" w:hangingChars="100" w:hanging="237"/>
        <w:rPr>
          <w:bCs/>
          <w:sz w:val="24"/>
          <w:szCs w:val="24"/>
        </w:rPr>
      </w:pPr>
    </w:p>
    <w:p w:rsidR="00B573E9" w:rsidRPr="00B573E9" w:rsidRDefault="00B573E9" w:rsidP="00B573E9">
      <w:pPr>
        <w:ind w:leftChars="100" w:left="444" w:hangingChars="100" w:hanging="237"/>
        <w:rPr>
          <w:bCs/>
          <w:sz w:val="24"/>
          <w:szCs w:val="24"/>
        </w:rPr>
      </w:pPr>
      <w:r w:rsidRPr="00B573E9">
        <w:rPr>
          <w:rFonts w:hint="eastAsia"/>
          <w:bCs/>
          <w:sz w:val="24"/>
          <w:szCs w:val="24"/>
        </w:rPr>
        <w:t xml:space="preserve">ウ　</w:t>
      </w:r>
      <w:r w:rsidRPr="00B573E9">
        <w:rPr>
          <w:rFonts w:hint="eastAsia"/>
          <w:sz w:val="24"/>
          <w:szCs w:val="24"/>
        </w:rPr>
        <w:t>周辺の自然環境や土地利用状況等と調和した土地利用を行うよう努めること。</w:t>
      </w:r>
    </w:p>
    <w:p w:rsidR="003A35FE" w:rsidRDefault="003A35FE" w:rsidP="002C5340">
      <w:pPr>
        <w:ind w:leftChars="100" w:left="444" w:hangingChars="100" w:hanging="237"/>
        <w:rPr>
          <w:sz w:val="24"/>
          <w:szCs w:val="24"/>
        </w:rPr>
      </w:pPr>
    </w:p>
    <w:p w:rsidR="00D80AF3" w:rsidRDefault="00D80AF3" w:rsidP="002C5340">
      <w:pPr>
        <w:ind w:leftChars="100" w:left="444" w:hangingChars="100" w:hanging="237"/>
        <w:rPr>
          <w:sz w:val="24"/>
          <w:szCs w:val="24"/>
        </w:rPr>
      </w:pPr>
    </w:p>
    <w:p w:rsidR="00D80AF3" w:rsidRDefault="00D80AF3" w:rsidP="002C5340">
      <w:pPr>
        <w:ind w:leftChars="100" w:left="444" w:hangingChars="100" w:hanging="237"/>
        <w:rPr>
          <w:sz w:val="24"/>
          <w:szCs w:val="24"/>
        </w:rPr>
      </w:pPr>
    </w:p>
    <w:p w:rsidR="00D80AF3" w:rsidRDefault="00D80AF3" w:rsidP="002C5340">
      <w:pPr>
        <w:ind w:leftChars="100" w:left="444" w:hangingChars="100" w:hanging="237"/>
        <w:rPr>
          <w:sz w:val="24"/>
          <w:szCs w:val="24"/>
        </w:rPr>
      </w:pPr>
    </w:p>
    <w:p w:rsidR="00D80AF3" w:rsidRDefault="00D80AF3" w:rsidP="002C5340">
      <w:pPr>
        <w:ind w:leftChars="100" w:left="444" w:hangingChars="100" w:hanging="237"/>
        <w:rPr>
          <w:sz w:val="24"/>
          <w:szCs w:val="24"/>
        </w:rPr>
      </w:pPr>
    </w:p>
    <w:p w:rsidR="00D80AF3" w:rsidRDefault="00D80AF3" w:rsidP="002C5340">
      <w:pPr>
        <w:ind w:leftChars="100" w:left="444" w:hangingChars="100" w:hanging="237"/>
        <w:rPr>
          <w:sz w:val="24"/>
          <w:szCs w:val="24"/>
        </w:rPr>
      </w:pPr>
    </w:p>
    <w:p w:rsidR="00E73301" w:rsidRDefault="00E73301" w:rsidP="002C5340">
      <w:pPr>
        <w:ind w:leftChars="100" w:left="444" w:hangingChars="100" w:hanging="237"/>
        <w:rPr>
          <w:sz w:val="24"/>
          <w:szCs w:val="24"/>
        </w:rPr>
      </w:pPr>
      <w:r>
        <w:rPr>
          <w:rFonts w:hint="eastAsia"/>
          <w:sz w:val="24"/>
          <w:szCs w:val="24"/>
        </w:rPr>
        <w:lastRenderedPageBreak/>
        <w:t>別表</w:t>
      </w:r>
    </w:p>
    <w:tbl>
      <w:tblPr>
        <w:tblStyle w:val="a3"/>
        <w:tblW w:w="9214" w:type="dxa"/>
        <w:tblInd w:w="250" w:type="dxa"/>
        <w:tblLook w:val="04A0" w:firstRow="1" w:lastRow="0" w:firstColumn="1" w:lastColumn="0" w:noHBand="0" w:noVBand="1"/>
      </w:tblPr>
      <w:tblGrid>
        <w:gridCol w:w="2126"/>
        <w:gridCol w:w="1276"/>
        <w:gridCol w:w="3969"/>
        <w:gridCol w:w="1843"/>
      </w:tblGrid>
      <w:tr w:rsidR="00512B15" w:rsidRPr="004A2B17" w:rsidTr="00357862">
        <w:trPr>
          <w:trHeight w:val="982"/>
          <w:tblHeader/>
        </w:trPr>
        <w:tc>
          <w:tcPr>
            <w:tcW w:w="2126" w:type="dxa"/>
            <w:shd w:val="clear" w:color="auto" w:fill="D9D9D9" w:themeFill="background1" w:themeFillShade="D9"/>
            <w:vAlign w:val="center"/>
          </w:tcPr>
          <w:p w:rsidR="00512B15" w:rsidRPr="004A2B17" w:rsidRDefault="00512B15" w:rsidP="008065B4">
            <w:pPr>
              <w:jc w:val="center"/>
              <w:rPr>
                <w:rFonts w:asciiTheme="minorEastAsia" w:hAnsiTheme="minorEastAsia"/>
                <w:szCs w:val="21"/>
              </w:rPr>
            </w:pPr>
            <w:r w:rsidRPr="004A2B17">
              <w:rPr>
                <w:rFonts w:asciiTheme="minorEastAsia" w:hAnsiTheme="minorEastAsia" w:hint="eastAsia"/>
                <w:szCs w:val="21"/>
              </w:rPr>
              <w:t>要件</w:t>
            </w:r>
          </w:p>
        </w:tc>
        <w:tc>
          <w:tcPr>
            <w:tcW w:w="5245" w:type="dxa"/>
            <w:gridSpan w:val="2"/>
            <w:shd w:val="clear" w:color="auto" w:fill="D9D9D9" w:themeFill="background1" w:themeFillShade="D9"/>
            <w:vAlign w:val="center"/>
          </w:tcPr>
          <w:p w:rsidR="00512B15" w:rsidRPr="004A2B17" w:rsidRDefault="00512B15" w:rsidP="00665BF0">
            <w:pPr>
              <w:jc w:val="center"/>
              <w:rPr>
                <w:rFonts w:asciiTheme="minorEastAsia" w:hAnsiTheme="minorEastAsia"/>
                <w:szCs w:val="21"/>
              </w:rPr>
            </w:pPr>
            <w:r w:rsidRPr="004A2B17">
              <w:rPr>
                <w:rFonts w:asciiTheme="minorEastAsia" w:hAnsiTheme="minorEastAsia" w:hint="eastAsia"/>
                <w:szCs w:val="21"/>
              </w:rPr>
              <w:t>必要な手続</w:t>
            </w:r>
            <w:r w:rsidR="00665BF0">
              <w:rPr>
                <w:rFonts w:asciiTheme="minorEastAsia" w:hAnsiTheme="minorEastAsia" w:hint="eastAsia"/>
                <w:szCs w:val="21"/>
              </w:rPr>
              <w:t>等</w:t>
            </w:r>
          </w:p>
        </w:tc>
        <w:tc>
          <w:tcPr>
            <w:tcW w:w="1843" w:type="dxa"/>
            <w:tcBorders>
              <w:right w:val="single" w:sz="4" w:space="0" w:color="auto"/>
            </w:tcBorders>
            <w:shd w:val="clear" w:color="auto" w:fill="D9D9D9" w:themeFill="background1" w:themeFillShade="D9"/>
            <w:vAlign w:val="center"/>
          </w:tcPr>
          <w:p w:rsidR="00512B15" w:rsidRPr="004A2B17" w:rsidRDefault="00512B15" w:rsidP="008065B4">
            <w:pPr>
              <w:snapToGrid w:val="0"/>
              <w:jc w:val="center"/>
              <w:rPr>
                <w:rFonts w:asciiTheme="minorEastAsia" w:hAnsiTheme="minorEastAsia"/>
                <w:szCs w:val="21"/>
              </w:rPr>
            </w:pPr>
            <w:r w:rsidRPr="004A2B17">
              <w:rPr>
                <w:rFonts w:asciiTheme="minorEastAsia" w:hAnsiTheme="minorEastAsia" w:hint="eastAsia"/>
                <w:szCs w:val="21"/>
              </w:rPr>
              <w:t>根拠法令等</w:t>
            </w:r>
          </w:p>
        </w:tc>
      </w:tr>
      <w:tr w:rsidR="003C1A5A" w:rsidRPr="004A2B17" w:rsidTr="00580C25">
        <w:trPr>
          <w:trHeight w:val="1014"/>
        </w:trPr>
        <w:tc>
          <w:tcPr>
            <w:tcW w:w="2126" w:type="dxa"/>
            <w:tcBorders>
              <w:top w:val="single" w:sz="4" w:space="0" w:color="auto"/>
            </w:tcBorders>
            <w:vAlign w:val="center"/>
          </w:tcPr>
          <w:p w:rsidR="003C1A5A" w:rsidRPr="006425EA" w:rsidRDefault="003C1A5A" w:rsidP="00580C25">
            <w:pPr>
              <w:snapToGrid w:val="0"/>
              <w:rPr>
                <w:rFonts w:asciiTheme="minorEastAsia" w:hAnsiTheme="minorEastAsia"/>
                <w:szCs w:val="21"/>
              </w:rPr>
            </w:pPr>
            <w:r>
              <w:rPr>
                <w:rFonts w:asciiTheme="minorEastAsia" w:hAnsiTheme="minorEastAsia" w:hint="eastAsia"/>
                <w:szCs w:val="21"/>
              </w:rPr>
              <w:t>土地取引行為を行う場合</w:t>
            </w:r>
          </w:p>
        </w:tc>
        <w:tc>
          <w:tcPr>
            <w:tcW w:w="1276" w:type="dxa"/>
            <w:tcBorders>
              <w:top w:val="single" w:sz="4" w:space="0" w:color="auto"/>
            </w:tcBorders>
            <w:vAlign w:val="center"/>
          </w:tcPr>
          <w:p w:rsidR="003C1A5A" w:rsidRPr="006425EA" w:rsidRDefault="003C1A5A" w:rsidP="00580C25">
            <w:pPr>
              <w:snapToGrid w:val="0"/>
              <w:rPr>
                <w:rFonts w:asciiTheme="minorEastAsia" w:hAnsiTheme="minorEastAsia"/>
                <w:szCs w:val="21"/>
              </w:rPr>
            </w:pPr>
            <w:r>
              <w:rPr>
                <w:rFonts w:asciiTheme="minorEastAsia" w:hAnsiTheme="minorEastAsia" w:hint="eastAsia"/>
                <w:szCs w:val="21"/>
              </w:rPr>
              <w:t>事前</w:t>
            </w:r>
            <w:r w:rsidRPr="006425EA">
              <w:rPr>
                <w:rFonts w:asciiTheme="minorEastAsia" w:hAnsiTheme="minorEastAsia" w:hint="eastAsia"/>
                <w:szCs w:val="21"/>
              </w:rPr>
              <w:t>届出</w:t>
            </w:r>
          </w:p>
        </w:tc>
        <w:tc>
          <w:tcPr>
            <w:tcW w:w="3969" w:type="dxa"/>
            <w:tcBorders>
              <w:top w:val="single" w:sz="4" w:space="0" w:color="auto"/>
            </w:tcBorders>
            <w:vAlign w:val="center"/>
          </w:tcPr>
          <w:p w:rsidR="003C1A5A" w:rsidRPr="006425EA" w:rsidRDefault="003C1A5A" w:rsidP="00580C25">
            <w:pPr>
              <w:snapToGrid w:val="0"/>
              <w:rPr>
                <w:rFonts w:asciiTheme="minorEastAsia" w:hAnsiTheme="minorEastAsia"/>
                <w:szCs w:val="21"/>
              </w:rPr>
            </w:pPr>
            <w:r>
              <w:rPr>
                <w:rFonts w:asciiTheme="minorEastAsia" w:hAnsiTheme="minorEastAsia" w:hint="eastAsia"/>
                <w:szCs w:val="21"/>
              </w:rPr>
              <w:t>土地に関する権利を有している者は、契約の３月前</w:t>
            </w:r>
            <w:r w:rsidRPr="006425EA">
              <w:rPr>
                <w:rFonts w:asciiTheme="minorEastAsia" w:hAnsiTheme="minorEastAsia" w:hint="eastAsia"/>
                <w:szCs w:val="21"/>
              </w:rPr>
              <w:t>に、</w:t>
            </w:r>
            <w:r>
              <w:rPr>
                <w:rFonts w:asciiTheme="minorEastAsia" w:hAnsiTheme="minorEastAsia" w:hint="eastAsia"/>
                <w:szCs w:val="21"/>
              </w:rPr>
              <w:t>その旨</w:t>
            </w:r>
            <w:r w:rsidRPr="006425EA">
              <w:rPr>
                <w:rFonts w:asciiTheme="minorEastAsia" w:hAnsiTheme="minorEastAsia" w:hint="eastAsia"/>
                <w:szCs w:val="21"/>
              </w:rPr>
              <w:t>知事に届け出ること。</w:t>
            </w:r>
          </w:p>
        </w:tc>
        <w:tc>
          <w:tcPr>
            <w:tcW w:w="1843" w:type="dxa"/>
            <w:tcBorders>
              <w:top w:val="single" w:sz="4" w:space="0" w:color="auto"/>
              <w:right w:val="single" w:sz="4" w:space="0" w:color="auto"/>
            </w:tcBorders>
            <w:vAlign w:val="center"/>
          </w:tcPr>
          <w:p w:rsidR="003C1A5A" w:rsidRPr="006425EA" w:rsidRDefault="003C1A5A" w:rsidP="00580C25">
            <w:pPr>
              <w:snapToGrid w:val="0"/>
              <w:rPr>
                <w:rFonts w:asciiTheme="minorEastAsia" w:hAnsiTheme="minorEastAsia"/>
                <w:szCs w:val="21"/>
              </w:rPr>
            </w:pPr>
            <w:r w:rsidRPr="006425EA">
              <w:rPr>
                <w:rFonts w:asciiTheme="minorEastAsia" w:hAnsiTheme="minorEastAsia" w:hint="eastAsia"/>
                <w:szCs w:val="21"/>
              </w:rPr>
              <w:t>北海道水資源の保全に関する条例</w:t>
            </w:r>
          </w:p>
        </w:tc>
      </w:tr>
      <w:tr w:rsidR="003C1A5A" w:rsidRPr="004A2B17" w:rsidTr="00D80AF3">
        <w:trPr>
          <w:trHeight w:val="1837"/>
        </w:trPr>
        <w:tc>
          <w:tcPr>
            <w:tcW w:w="2126" w:type="dxa"/>
            <w:tcBorders>
              <w:top w:val="single" w:sz="4" w:space="0" w:color="auto"/>
            </w:tcBorders>
            <w:vAlign w:val="center"/>
          </w:tcPr>
          <w:p w:rsidR="003C1A5A" w:rsidRPr="004A2B17" w:rsidRDefault="003C1A5A" w:rsidP="00580C25">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一定面積以上</w:t>
            </w:r>
            <w:r>
              <w:rPr>
                <w:rFonts w:asciiTheme="minorEastAsia" w:hAnsiTheme="minorEastAsia" w:hint="eastAsia"/>
                <w:bCs/>
                <w:szCs w:val="21"/>
              </w:rPr>
              <w:t>の土地取引行為を行う場合</w:t>
            </w:r>
          </w:p>
        </w:tc>
        <w:tc>
          <w:tcPr>
            <w:tcW w:w="1276" w:type="dxa"/>
            <w:tcBorders>
              <w:top w:val="single" w:sz="4" w:space="0" w:color="auto"/>
            </w:tcBorders>
            <w:vAlign w:val="center"/>
          </w:tcPr>
          <w:p w:rsidR="003C1A5A" w:rsidRPr="004A2B17" w:rsidRDefault="003C1A5A" w:rsidP="00580C25">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事後届出</w:t>
            </w:r>
          </w:p>
        </w:tc>
        <w:tc>
          <w:tcPr>
            <w:tcW w:w="3969" w:type="dxa"/>
            <w:tcBorders>
              <w:top w:val="single" w:sz="4" w:space="0" w:color="auto"/>
            </w:tcBorders>
            <w:vAlign w:val="center"/>
          </w:tcPr>
          <w:p w:rsidR="003C1A5A" w:rsidRDefault="006B02B3" w:rsidP="00580C25">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次の区分に応じて</w:t>
            </w:r>
            <w:r w:rsidR="003C1A5A" w:rsidRPr="004A2B17">
              <w:rPr>
                <w:rFonts w:asciiTheme="minorEastAsia" w:hAnsiTheme="minorEastAsia" w:hint="eastAsia"/>
                <w:bCs/>
                <w:szCs w:val="21"/>
              </w:rPr>
              <w:t>、</w:t>
            </w:r>
            <w:r w:rsidR="003C1A5A">
              <w:rPr>
                <w:rFonts w:asciiTheme="minorEastAsia" w:hAnsiTheme="minorEastAsia" w:hint="eastAsia"/>
                <w:bCs/>
                <w:szCs w:val="21"/>
              </w:rPr>
              <w:t>土地</w:t>
            </w:r>
            <w:r w:rsidR="004D5A24">
              <w:rPr>
                <w:rFonts w:asciiTheme="minorEastAsia" w:hAnsiTheme="minorEastAsia" w:hint="eastAsia"/>
                <w:bCs/>
                <w:szCs w:val="21"/>
              </w:rPr>
              <w:t>取得</w:t>
            </w:r>
            <w:r w:rsidR="003C1A5A" w:rsidRPr="004A2B17">
              <w:rPr>
                <w:rFonts w:asciiTheme="minorEastAsia" w:hAnsiTheme="minorEastAsia" w:hint="eastAsia"/>
                <w:bCs/>
                <w:szCs w:val="21"/>
              </w:rPr>
              <w:t>者（買主等）は、契約締結後の２週間以内に、</w:t>
            </w:r>
            <w:r w:rsidR="00D631DB">
              <w:rPr>
                <w:rFonts w:asciiTheme="minorEastAsia" w:hAnsiTheme="minorEastAsia" w:hint="eastAsia"/>
                <w:bCs/>
                <w:szCs w:val="21"/>
              </w:rPr>
              <w:t>広尾町</w:t>
            </w:r>
            <w:r w:rsidR="000C4CA8">
              <w:rPr>
                <w:rFonts w:asciiTheme="minorEastAsia" w:hAnsiTheme="minorEastAsia" w:hint="eastAsia"/>
                <w:bCs/>
                <w:szCs w:val="21"/>
              </w:rPr>
              <w:t>長</w:t>
            </w:r>
            <w:r w:rsidR="00D631DB">
              <w:rPr>
                <w:rFonts w:asciiTheme="minorEastAsia" w:hAnsiTheme="minorEastAsia" w:hint="eastAsia"/>
                <w:bCs/>
                <w:szCs w:val="21"/>
              </w:rPr>
              <w:t>を経由して、</w:t>
            </w:r>
            <w:r w:rsidR="003C1A5A" w:rsidRPr="004A2B17">
              <w:rPr>
                <w:rFonts w:asciiTheme="minorEastAsia" w:hAnsiTheme="minorEastAsia" w:hint="eastAsia"/>
                <w:bCs/>
                <w:szCs w:val="21"/>
              </w:rPr>
              <w:t>知事に届け出ること。</w:t>
            </w:r>
          </w:p>
          <w:p w:rsidR="006B02B3" w:rsidRDefault="006B02B3" w:rsidP="006B02B3">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・市街化区域以外の都市計画区域 0.5ha以上</w:t>
            </w:r>
          </w:p>
          <w:p w:rsidR="006B02B3" w:rsidRPr="006B02B3" w:rsidRDefault="006B02B3" w:rsidP="006B02B3">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・都市計画区域外　1.0ha以上</w:t>
            </w:r>
          </w:p>
        </w:tc>
        <w:tc>
          <w:tcPr>
            <w:tcW w:w="1843" w:type="dxa"/>
            <w:tcBorders>
              <w:top w:val="single" w:sz="4" w:space="0" w:color="auto"/>
              <w:right w:val="single" w:sz="4" w:space="0" w:color="auto"/>
            </w:tcBorders>
            <w:vAlign w:val="center"/>
          </w:tcPr>
          <w:p w:rsidR="003C1A5A" w:rsidRPr="004A2B17" w:rsidRDefault="003C1A5A" w:rsidP="006B02B3">
            <w:pPr>
              <w:snapToGrid w:val="0"/>
              <w:rPr>
                <w:rFonts w:asciiTheme="minorEastAsia" w:hAnsiTheme="minorEastAsia"/>
                <w:szCs w:val="21"/>
              </w:rPr>
            </w:pPr>
            <w:r w:rsidRPr="004A2B17">
              <w:rPr>
                <w:rFonts w:asciiTheme="minorEastAsia" w:hAnsiTheme="minorEastAsia" w:hint="eastAsia"/>
                <w:szCs w:val="21"/>
              </w:rPr>
              <w:t>国土利用</w:t>
            </w:r>
            <w:r w:rsidR="009B5664">
              <w:rPr>
                <w:rFonts w:asciiTheme="minorEastAsia" w:hAnsiTheme="minorEastAsia" w:hint="eastAsia"/>
                <w:szCs w:val="21"/>
              </w:rPr>
              <w:t>計画</w:t>
            </w:r>
            <w:r w:rsidRPr="004A2B17">
              <w:rPr>
                <w:rFonts w:asciiTheme="minorEastAsia" w:hAnsiTheme="minorEastAsia" w:hint="eastAsia"/>
                <w:szCs w:val="21"/>
              </w:rPr>
              <w:t>法</w:t>
            </w:r>
          </w:p>
        </w:tc>
      </w:tr>
      <w:tr w:rsidR="0093213E" w:rsidRPr="004A2B17" w:rsidTr="00580C25">
        <w:trPr>
          <w:trHeight w:val="1258"/>
        </w:trPr>
        <w:tc>
          <w:tcPr>
            <w:tcW w:w="2126" w:type="dxa"/>
            <w:vAlign w:val="center"/>
          </w:tcPr>
          <w:p w:rsidR="0093213E" w:rsidRPr="006425EA" w:rsidRDefault="0093213E" w:rsidP="00580C25">
            <w:pPr>
              <w:snapToGrid w:val="0"/>
              <w:rPr>
                <w:rFonts w:asciiTheme="minorEastAsia" w:hAnsiTheme="minorEastAsia"/>
                <w:szCs w:val="21"/>
              </w:rPr>
            </w:pPr>
            <w:r>
              <w:rPr>
                <w:rFonts w:asciiTheme="minorEastAsia" w:hAnsiTheme="minorEastAsia" w:hint="eastAsia"/>
                <w:szCs w:val="21"/>
              </w:rPr>
              <w:t>新たに森林所有者となった場合</w:t>
            </w:r>
          </w:p>
        </w:tc>
        <w:tc>
          <w:tcPr>
            <w:tcW w:w="1276" w:type="dxa"/>
            <w:vAlign w:val="center"/>
          </w:tcPr>
          <w:p w:rsidR="0093213E" w:rsidRPr="006425EA" w:rsidRDefault="0093213E" w:rsidP="00580C25">
            <w:pPr>
              <w:snapToGrid w:val="0"/>
              <w:rPr>
                <w:rFonts w:asciiTheme="minorEastAsia" w:hAnsiTheme="minorEastAsia"/>
                <w:szCs w:val="21"/>
              </w:rPr>
            </w:pPr>
            <w:r>
              <w:rPr>
                <w:rFonts w:asciiTheme="minorEastAsia" w:hAnsiTheme="minorEastAsia" w:hint="eastAsia"/>
                <w:szCs w:val="21"/>
              </w:rPr>
              <w:t>事後</w:t>
            </w:r>
            <w:r w:rsidRPr="006425EA">
              <w:rPr>
                <w:rFonts w:asciiTheme="minorEastAsia" w:hAnsiTheme="minorEastAsia" w:hint="eastAsia"/>
                <w:szCs w:val="21"/>
              </w:rPr>
              <w:t>届出</w:t>
            </w:r>
          </w:p>
        </w:tc>
        <w:tc>
          <w:tcPr>
            <w:tcW w:w="3969" w:type="dxa"/>
            <w:vAlign w:val="center"/>
          </w:tcPr>
          <w:p w:rsidR="0093213E" w:rsidRPr="006425EA" w:rsidRDefault="0093213E" w:rsidP="00E3559C">
            <w:pPr>
              <w:snapToGrid w:val="0"/>
              <w:rPr>
                <w:rFonts w:asciiTheme="minorEastAsia" w:hAnsiTheme="minorEastAsia"/>
                <w:szCs w:val="21"/>
              </w:rPr>
            </w:pPr>
            <w:r w:rsidRPr="006425EA">
              <w:rPr>
                <w:rFonts w:asciiTheme="minorEastAsia" w:hAnsiTheme="minorEastAsia" w:hint="eastAsia"/>
                <w:szCs w:val="21"/>
              </w:rPr>
              <w:t>新たに森林の所有者となった場合は、所有者となった日から９０日以内に、</w:t>
            </w:r>
            <w:r w:rsidR="00E3559C">
              <w:rPr>
                <w:rFonts w:asciiTheme="minorEastAsia" w:hAnsiTheme="minorEastAsia" w:hint="eastAsia"/>
                <w:szCs w:val="21"/>
              </w:rPr>
              <w:t>広尾町</w:t>
            </w:r>
            <w:r w:rsidRPr="006011C1">
              <w:rPr>
                <w:rFonts w:asciiTheme="minorEastAsia" w:hAnsiTheme="minorEastAsia" w:hint="eastAsia"/>
                <w:szCs w:val="21"/>
              </w:rPr>
              <w:t>長</w:t>
            </w:r>
            <w:r w:rsidRPr="006425EA">
              <w:rPr>
                <w:rFonts w:asciiTheme="minorEastAsia" w:hAnsiTheme="minorEastAsia" w:hint="eastAsia"/>
                <w:szCs w:val="21"/>
              </w:rPr>
              <w:t>に届け出ること（国土利用計画法による届出をした場合は、届出不要）</w:t>
            </w:r>
            <w:r>
              <w:rPr>
                <w:rFonts w:asciiTheme="minorEastAsia" w:hAnsiTheme="minorEastAsia" w:hint="eastAsia"/>
                <w:szCs w:val="21"/>
              </w:rPr>
              <w:t>。</w:t>
            </w:r>
          </w:p>
        </w:tc>
        <w:tc>
          <w:tcPr>
            <w:tcW w:w="1843" w:type="dxa"/>
            <w:tcBorders>
              <w:right w:val="single" w:sz="4" w:space="0" w:color="auto"/>
            </w:tcBorders>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森林法</w:t>
            </w:r>
          </w:p>
        </w:tc>
      </w:tr>
      <w:tr w:rsidR="0093213E" w:rsidRPr="004A2B17" w:rsidTr="00580C25">
        <w:trPr>
          <w:trHeight w:val="1404"/>
        </w:trPr>
        <w:tc>
          <w:tcPr>
            <w:tcW w:w="2126" w:type="dxa"/>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農地又は採草放牧地</w:t>
            </w:r>
            <w:r>
              <w:rPr>
                <w:rFonts w:asciiTheme="minorEastAsia" w:hAnsiTheme="minorEastAsia" w:hint="eastAsia"/>
                <w:szCs w:val="21"/>
              </w:rPr>
              <w:t>を売買又は</w:t>
            </w:r>
            <w:r w:rsidR="00CF1057">
              <w:rPr>
                <w:rFonts w:asciiTheme="minorEastAsia" w:hAnsiTheme="minorEastAsia" w:hint="eastAsia"/>
                <w:szCs w:val="21"/>
              </w:rPr>
              <w:t>貸借等を</w:t>
            </w:r>
            <w:r>
              <w:rPr>
                <w:rFonts w:asciiTheme="minorEastAsia" w:hAnsiTheme="minorEastAsia" w:hint="eastAsia"/>
                <w:szCs w:val="21"/>
              </w:rPr>
              <w:t>する場合</w:t>
            </w:r>
          </w:p>
        </w:tc>
        <w:tc>
          <w:tcPr>
            <w:tcW w:w="1276" w:type="dxa"/>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93213E" w:rsidRPr="006425EA" w:rsidRDefault="0093213E" w:rsidP="004D5A24">
            <w:pPr>
              <w:snapToGrid w:val="0"/>
              <w:rPr>
                <w:rFonts w:asciiTheme="minorEastAsia" w:hAnsiTheme="minorEastAsia"/>
                <w:szCs w:val="21"/>
              </w:rPr>
            </w:pPr>
            <w:r w:rsidRPr="006425EA">
              <w:rPr>
                <w:rFonts w:asciiTheme="minorEastAsia" w:hAnsiTheme="minorEastAsia" w:hint="eastAsia"/>
                <w:szCs w:val="21"/>
              </w:rPr>
              <w:t>農地又は採草放牧地を売買</w:t>
            </w:r>
            <w:r>
              <w:rPr>
                <w:rFonts w:asciiTheme="minorEastAsia" w:hAnsiTheme="minorEastAsia" w:hint="eastAsia"/>
                <w:szCs w:val="21"/>
              </w:rPr>
              <w:t>又は</w:t>
            </w:r>
            <w:r w:rsidR="00CF1057">
              <w:rPr>
                <w:rFonts w:asciiTheme="minorEastAsia" w:hAnsiTheme="minorEastAsia" w:hint="eastAsia"/>
                <w:szCs w:val="21"/>
              </w:rPr>
              <w:t>貸借等を</w:t>
            </w:r>
            <w:r w:rsidRPr="006425EA">
              <w:rPr>
                <w:rFonts w:asciiTheme="minorEastAsia" w:hAnsiTheme="minorEastAsia" w:hint="eastAsia"/>
                <w:szCs w:val="21"/>
              </w:rPr>
              <w:t>する場合は、売主（貸主等）と買主（借主等）が連署で</w:t>
            </w:r>
            <w:r w:rsidR="00E3559C">
              <w:rPr>
                <w:rFonts w:asciiTheme="minorEastAsia" w:hAnsiTheme="minorEastAsia" w:hint="eastAsia"/>
                <w:szCs w:val="21"/>
              </w:rPr>
              <w:t>広尾町</w:t>
            </w:r>
            <w:r w:rsidRPr="006425EA">
              <w:rPr>
                <w:rFonts w:asciiTheme="minorEastAsia" w:hAnsiTheme="minorEastAsia" w:hint="eastAsia"/>
                <w:szCs w:val="21"/>
              </w:rPr>
              <w:t>農業委員会に申請を行い、許可を受けること。</w:t>
            </w:r>
          </w:p>
        </w:tc>
        <w:tc>
          <w:tcPr>
            <w:tcW w:w="1843" w:type="dxa"/>
            <w:tcBorders>
              <w:right w:val="single" w:sz="4" w:space="0" w:color="auto"/>
            </w:tcBorders>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農地法</w:t>
            </w:r>
          </w:p>
        </w:tc>
      </w:tr>
      <w:tr w:rsidR="0093213E" w:rsidRPr="004A2B17" w:rsidTr="004D5A24">
        <w:trPr>
          <w:trHeight w:val="1765"/>
        </w:trPr>
        <w:tc>
          <w:tcPr>
            <w:tcW w:w="2126" w:type="dxa"/>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農地</w:t>
            </w:r>
            <w:r>
              <w:rPr>
                <w:rFonts w:asciiTheme="minorEastAsia" w:hAnsiTheme="minorEastAsia" w:hint="eastAsia"/>
                <w:szCs w:val="21"/>
              </w:rPr>
              <w:t>を</w:t>
            </w:r>
            <w:r w:rsidRPr="006425EA">
              <w:rPr>
                <w:rFonts w:asciiTheme="minorEastAsia" w:hAnsiTheme="minorEastAsia" w:hint="eastAsia"/>
                <w:szCs w:val="21"/>
              </w:rPr>
              <w:t>転用等</w:t>
            </w:r>
            <w:r>
              <w:rPr>
                <w:rFonts w:asciiTheme="minorEastAsia" w:hAnsiTheme="minorEastAsia" w:hint="eastAsia"/>
                <w:szCs w:val="21"/>
              </w:rPr>
              <w:t>する場合</w:t>
            </w:r>
          </w:p>
        </w:tc>
        <w:tc>
          <w:tcPr>
            <w:tcW w:w="1276" w:type="dxa"/>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93213E" w:rsidRPr="006425EA" w:rsidRDefault="0093213E" w:rsidP="00E3559C">
            <w:pPr>
              <w:snapToGrid w:val="0"/>
              <w:rPr>
                <w:rFonts w:asciiTheme="minorEastAsia" w:hAnsiTheme="minorEastAsia"/>
                <w:szCs w:val="21"/>
              </w:rPr>
            </w:pPr>
            <w:r w:rsidRPr="006425EA">
              <w:rPr>
                <w:rFonts w:asciiTheme="minorEastAsia" w:hAnsiTheme="minorEastAsia" w:hint="eastAsia"/>
                <w:szCs w:val="21"/>
              </w:rPr>
              <w:t>農地を転用する場合及び農地又は採草放牧地を転用するため所有権、賃借権等の権利を設定又は移転する場合は、</w:t>
            </w:r>
            <w:r w:rsidR="00E3559C">
              <w:rPr>
                <w:rFonts w:asciiTheme="minorEastAsia" w:hAnsiTheme="minorEastAsia" w:hint="eastAsia"/>
                <w:szCs w:val="21"/>
              </w:rPr>
              <w:t>広尾町</w:t>
            </w:r>
            <w:r w:rsidR="00E83A82">
              <w:rPr>
                <w:rFonts w:asciiTheme="minorEastAsia" w:hAnsiTheme="minorEastAsia" w:hint="eastAsia"/>
                <w:szCs w:val="21"/>
              </w:rPr>
              <w:t>農業委員会</w:t>
            </w:r>
            <w:bookmarkStart w:id="0" w:name="_GoBack"/>
            <w:bookmarkEnd w:id="0"/>
            <w:r w:rsidRPr="006425EA">
              <w:rPr>
                <w:rFonts w:asciiTheme="minorEastAsia" w:hAnsiTheme="minorEastAsia" w:hint="eastAsia"/>
                <w:szCs w:val="21"/>
              </w:rPr>
              <w:t>の許可（農地が</w:t>
            </w:r>
            <w:r w:rsidR="006011C1">
              <w:rPr>
                <w:rFonts w:asciiTheme="minorEastAsia" w:hAnsiTheme="minorEastAsia" w:hint="eastAsia"/>
                <w:szCs w:val="21"/>
              </w:rPr>
              <w:t>２haを超え</w:t>
            </w:r>
            <w:r w:rsidRPr="006425EA">
              <w:rPr>
                <w:rFonts w:asciiTheme="minorEastAsia" w:hAnsiTheme="minorEastAsia" w:hint="eastAsia"/>
                <w:szCs w:val="21"/>
              </w:rPr>
              <w:t>４ha</w:t>
            </w:r>
            <w:r w:rsidR="006011C1">
              <w:rPr>
                <w:rFonts w:asciiTheme="minorEastAsia" w:hAnsiTheme="minorEastAsia" w:hint="eastAsia"/>
                <w:szCs w:val="21"/>
              </w:rPr>
              <w:t>以下の場合は知事の許可、</w:t>
            </w:r>
            <w:r w:rsidR="006011C1" w:rsidRPr="006425EA">
              <w:rPr>
                <w:rFonts w:asciiTheme="minorEastAsia" w:hAnsiTheme="minorEastAsia" w:hint="eastAsia"/>
                <w:szCs w:val="21"/>
              </w:rPr>
              <w:t>４ha</w:t>
            </w:r>
            <w:r w:rsidRPr="006425EA">
              <w:rPr>
                <w:rFonts w:asciiTheme="minorEastAsia" w:hAnsiTheme="minorEastAsia" w:hint="eastAsia"/>
                <w:szCs w:val="21"/>
              </w:rPr>
              <w:t>を超える場合は農林水産大臣の許可）を受けること。</w:t>
            </w:r>
          </w:p>
        </w:tc>
        <w:tc>
          <w:tcPr>
            <w:tcW w:w="1843" w:type="dxa"/>
            <w:tcBorders>
              <w:right w:val="single" w:sz="4" w:space="0" w:color="auto"/>
            </w:tcBorders>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農地法</w:t>
            </w:r>
          </w:p>
        </w:tc>
      </w:tr>
      <w:tr w:rsidR="0093213E" w:rsidRPr="004A2B17" w:rsidTr="00580C25">
        <w:trPr>
          <w:trHeight w:val="1262"/>
        </w:trPr>
        <w:tc>
          <w:tcPr>
            <w:tcW w:w="2126" w:type="dxa"/>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国内非居住者</w:t>
            </w:r>
            <w:r>
              <w:rPr>
                <w:rFonts w:asciiTheme="minorEastAsia" w:hAnsiTheme="minorEastAsia" w:hint="eastAsia"/>
                <w:szCs w:val="21"/>
              </w:rPr>
              <w:t>が</w:t>
            </w:r>
            <w:r w:rsidRPr="006425EA">
              <w:rPr>
                <w:rFonts w:asciiTheme="minorEastAsia" w:hAnsiTheme="minorEastAsia" w:hint="eastAsia"/>
                <w:szCs w:val="21"/>
              </w:rPr>
              <w:t>不動産</w:t>
            </w:r>
            <w:r>
              <w:rPr>
                <w:rFonts w:asciiTheme="minorEastAsia" w:hAnsiTheme="minorEastAsia" w:hint="eastAsia"/>
                <w:szCs w:val="21"/>
              </w:rPr>
              <w:t>を</w:t>
            </w:r>
            <w:r w:rsidRPr="006425EA">
              <w:rPr>
                <w:rFonts w:asciiTheme="minorEastAsia" w:hAnsiTheme="minorEastAsia" w:hint="eastAsia"/>
                <w:szCs w:val="21"/>
              </w:rPr>
              <w:t>取得</w:t>
            </w:r>
            <w:r>
              <w:rPr>
                <w:rFonts w:asciiTheme="minorEastAsia" w:hAnsiTheme="minorEastAsia" w:hint="eastAsia"/>
                <w:szCs w:val="21"/>
              </w:rPr>
              <w:t>する場合</w:t>
            </w:r>
          </w:p>
        </w:tc>
        <w:tc>
          <w:tcPr>
            <w:tcW w:w="1276" w:type="dxa"/>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事後届出</w:t>
            </w:r>
          </w:p>
        </w:tc>
        <w:tc>
          <w:tcPr>
            <w:tcW w:w="3969" w:type="dxa"/>
            <w:vAlign w:val="center"/>
          </w:tcPr>
          <w:p w:rsidR="0093213E" w:rsidRPr="006425EA" w:rsidRDefault="0093213E" w:rsidP="004D5A24">
            <w:pPr>
              <w:snapToGrid w:val="0"/>
              <w:rPr>
                <w:rFonts w:asciiTheme="minorEastAsia" w:hAnsiTheme="minorEastAsia"/>
                <w:szCs w:val="21"/>
              </w:rPr>
            </w:pPr>
            <w:r w:rsidRPr="006425EA">
              <w:rPr>
                <w:rFonts w:asciiTheme="minorEastAsia" w:hAnsiTheme="minorEastAsia" w:hint="eastAsia"/>
                <w:szCs w:val="21"/>
              </w:rPr>
              <w:t>国内に居住していない者が不動産を</w:t>
            </w:r>
            <w:r w:rsidR="004D5A24">
              <w:rPr>
                <w:rFonts w:asciiTheme="minorEastAsia" w:hAnsiTheme="minorEastAsia" w:hint="eastAsia"/>
                <w:szCs w:val="21"/>
              </w:rPr>
              <w:t>取得</w:t>
            </w:r>
            <w:r w:rsidRPr="006425EA">
              <w:rPr>
                <w:rFonts w:asciiTheme="minorEastAsia" w:hAnsiTheme="minorEastAsia" w:hint="eastAsia"/>
                <w:szCs w:val="21"/>
              </w:rPr>
              <w:t>する場合は、居住の用に供するためのものなどを除き、２０日以内に財務大臣に届け出ること。</w:t>
            </w:r>
          </w:p>
        </w:tc>
        <w:tc>
          <w:tcPr>
            <w:tcW w:w="1843" w:type="dxa"/>
            <w:tcBorders>
              <w:right w:val="single" w:sz="4" w:space="0" w:color="auto"/>
            </w:tcBorders>
            <w:vAlign w:val="center"/>
          </w:tcPr>
          <w:p w:rsidR="0093213E" w:rsidRPr="006425EA" w:rsidRDefault="0093213E" w:rsidP="00580C25">
            <w:pPr>
              <w:snapToGrid w:val="0"/>
              <w:rPr>
                <w:rFonts w:asciiTheme="minorEastAsia" w:hAnsiTheme="minorEastAsia"/>
                <w:szCs w:val="21"/>
              </w:rPr>
            </w:pPr>
            <w:r w:rsidRPr="006425EA">
              <w:rPr>
                <w:rFonts w:asciiTheme="minorEastAsia" w:hAnsiTheme="minorEastAsia" w:hint="eastAsia"/>
                <w:szCs w:val="21"/>
              </w:rPr>
              <w:t>外国為替及び外国貿易法</w:t>
            </w:r>
          </w:p>
        </w:tc>
      </w:tr>
      <w:tr w:rsidR="00E3559C" w:rsidRPr="004A2B17" w:rsidTr="006B02B3">
        <w:trPr>
          <w:trHeight w:val="2614"/>
        </w:trPr>
        <w:tc>
          <w:tcPr>
            <w:tcW w:w="2126" w:type="dxa"/>
            <w:vAlign w:val="center"/>
          </w:tcPr>
          <w:p w:rsidR="00E3559C" w:rsidRDefault="00E3559C" w:rsidP="00580C25">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土地利用を行う場合</w:t>
            </w:r>
          </w:p>
        </w:tc>
        <w:tc>
          <w:tcPr>
            <w:tcW w:w="1276" w:type="dxa"/>
            <w:vAlign w:val="center"/>
          </w:tcPr>
          <w:p w:rsidR="00E3559C" w:rsidRDefault="00E3559C" w:rsidP="00580C25">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北海道土地利用基本計画に沿った土地利用を行うこと。</w:t>
            </w:r>
          </w:p>
          <w:p w:rsidR="00E3559C" w:rsidRDefault="00E3559C" w:rsidP="00580C25">
            <w:pPr>
              <w:autoSpaceDE w:val="0"/>
              <w:autoSpaceDN w:val="0"/>
              <w:adjustRightInd w:val="0"/>
              <w:snapToGrid w:val="0"/>
              <w:rPr>
                <w:rFonts w:asciiTheme="minorEastAsia" w:hAnsiTheme="minorEastAsia"/>
                <w:bCs/>
                <w:szCs w:val="21"/>
              </w:rPr>
            </w:pPr>
          </w:p>
        </w:tc>
        <w:tc>
          <w:tcPr>
            <w:tcW w:w="3969" w:type="dxa"/>
            <w:vAlign w:val="center"/>
          </w:tcPr>
          <w:p w:rsidR="00E3559C" w:rsidRPr="004A2B17" w:rsidRDefault="006B02B3" w:rsidP="00B74553">
            <w:pPr>
              <w:autoSpaceDE w:val="0"/>
              <w:autoSpaceDN w:val="0"/>
              <w:adjustRightInd w:val="0"/>
              <w:snapToGrid w:val="0"/>
              <w:rPr>
                <w:rFonts w:asciiTheme="minorEastAsia" w:hAnsiTheme="minorEastAsia"/>
                <w:bCs/>
                <w:szCs w:val="21"/>
              </w:rPr>
            </w:pPr>
            <w:r w:rsidRPr="00C96857">
              <w:rPr>
                <w:rFonts w:ascii="ＭＳ 明朝" w:eastAsia="ＭＳ 明朝" w:hAnsi="ＭＳ 明朝" w:hint="eastAsia"/>
                <w:bCs/>
                <w:szCs w:val="21"/>
              </w:rPr>
              <w:t>北海道土地利用基本計画</w:t>
            </w:r>
            <w:r>
              <w:rPr>
                <w:rFonts w:ascii="ＭＳ 明朝" w:eastAsia="ＭＳ 明朝" w:hAnsi="ＭＳ 明朝" w:hint="eastAsia"/>
                <w:bCs/>
                <w:szCs w:val="21"/>
              </w:rPr>
              <w:t>の土地利用計画図において、「都市地域」として、</w:t>
            </w:r>
            <w:r w:rsidRPr="00B15C05">
              <w:rPr>
                <w:rFonts w:ascii="ＭＳ 明朝" w:eastAsia="ＭＳ 明朝" w:hAnsi="ＭＳ 明朝" w:cs="ＭＳ明朝" w:hint="eastAsia"/>
                <w:kern w:val="0"/>
                <w:szCs w:val="21"/>
              </w:rPr>
              <w:t>一体の都市として総合的に開発し、整備し、及び保全する必要がある地域</w:t>
            </w:r>
            <w:r w:rsidRPr="00C96857">
              <w:rPr>
                <w:rFonts w:ascii="ＭＳ 明朝" w:eastAsia="ＭＳ 明朝" w:hAnsi="ＭＳ 明朝" w:hint="eastAsia"/>
                <w:bCs/>
                <w:szCs w:val="21"/>
              </w:rPr>
              <w:t>と位置づけられて</w:t>
            </w:r>
            <w:r>
              <w:rPr>
                <w:rFonts w:ascii="ＭＳ 明朝" w:eastAsia="ＭＳ 明朝" w:hAnsi="ＭＳ 明朝" w:hint="eastAsia"/>
                <w:bCs/>
                <w:szCs w:val="21"/>
              </w:rPr>
              <w:t>いる区域があることから</w:t>
            </w:r>
            <w:r w:rsidRPr="00C96857">
              <w:rPr>
                <w:rFonts w:ascii="ＭＳ 明朝" w:eastAsia="ＭＳ 明朝" w:hAnsi="ＭＳ 明朝" w:hint="eastAsia"/>
                <w:bCs/>
                <w:szCs w:val="21"/>
              </w:rPr>
              <w:t>、土地利用については、</w:t>
            </w:r>
            <w:r w:rsidRPr="00B15C05">
              <w:rPr>
                <w:rFonts w:ascii="ＭＳ 明朝" w:eastAsia="ＭＳ 明朝" w:hAnsi="ＭＳ 明朝" w:cs="ＭＳ明朝" w:hint="eastAsia"/>
                <w:kern w:val="0"/>
                <w:szCs w:val="21"/>
              </w:rPr>
              <w:t>良好な都市環境の確保、形成及び安全で機能的な都市基盤の整備等に配慮</w:t>
            </w:r>
            <w:r>
              <w:rPr>
                <w:rFonts w:ascii="ＭＳ 明朝" w:eastAsia="ＭＳ 明朝" w:hAnsi="ＭＳ 明朝" w:cs="ＭＳ明朝" w:hint="eastAsia"/>
                <w:kern w:val="0"/>
                <w:szCs w:val="21"/>
              </w:rPr>
              <w:t>する</w:t>
            </w:r>
            <w:r w:rsidRPr="00C96857">
              <w:rPr>
                <w:rFonts w:ascii="ＭＳ 明朝" w:eastAsia="ＭＳ 明朝" w:hAnsi="ＭＳ 明朝" w:cs="ＭＳ明朝" w:hint="eastAsia"/>
                <w:kern w:val="0"/>
                <w:szCs w:val="21"/>
              </w:rPr>
              <w:t>など、</w:t>
            </w:r>
            <w:r w:rsidRPr="00C96857">
              <w:rPr>
                <w:rFonts w:ascii="ＭＳ 明朝" w:eastAsia="ＭＳ 明朝" w:hAnsi="ＭＳ 明朝" w:hint="eastAsia"/>
                <w:bCs/>
                <w:szCs w:val="21"/>
              </w:rPr>
              <w:t>同計画に基づいた土地利用に努めること。</w:t>
            </w:r>
          </w:p>
        </w:tc>
        <w:tc>
          <w:tcPr>
            <w:tcW w:w="1843" w:type="dxa"/>
            <w:tcBorders>
              <w:right w:val="single" w:sz="4" w:space="0" w:color="auto"/>
            </w:tcBorders>
            <w:vAlign w:val="center"/>
          </w:tcPr>
          <w:p w:rsidR="00E3559C" w:rsidRPr="004A2B17" w:rsidRDefault="00E3559C" w:rsidP="00580C25">
            <w:pPr>
              <w:snapToGrid w:val="0"/>
              <w:rPr>
                <w:rFonts w:asciiTheme="minorEastAsia" w:hAnsiTheme="minorEastAsia"/>
                <w:szCs w:val="21"/>
              </w:rPr>
            </w:pPr>
            <w:r w:rsidRPr="004A2B17">
              <w:rPr>
                <w:rFonts w:asciiTheme="minorEastAsia" w:hAnsiTheme="minorEastAsia" w:hint="eastAsia"/>
                <w:szCs w:val="21"/>
              </w:rPr>
              <w:t>国土利用計画法</w:t>
            </w:r>
          </w:p>
        </w:tc>
      </w:tr>
      <w:tr w:rsidR="00D80AF3" w:rsidRPr="004A2B17" w:rsidTr="00D80AF3">
        <w:trPr>
          <w:trHeight w:val="2824"/>
        </w:trPr>
        <w:tc>
          <w:tcPr>
            <w:tcW w:w="2126" w:type="dxa"/>
            <w:vMerge w:val="restart"/>
            <w:vAlign w:val="center"/>
          </w:tcPr>
          <w:p w:rsidR="00D80AF3" w:rsidRDefault="00D80AF3" w:rsidP="00D80AF3">
            <w:pPr>
              <w:autoSpaceDE w:val="0"/>
              <w:autoSpaceDN w:val="0"/>
              <w:adjustRightInd w:val="0"/>
              <w:snapToGrid w:val="0"/>
              <w:rPr>
                <w:rFonts w:asciiTheme="minorEastAsia" w:hAnsiTheme="minorEastAsia"/>
                <w:bCs/>
                <w:szCs w:val="21"/>
              </w:rPr>
            </w:pPr>
            <w:r>
              <w:rPr>
                <w:rFonts w:asciiTheme="minorEastAsia" w:hAnsiTheme="minorEastAsia" w:hint="eastAsia"/>
                <w:bCs/>
                <w:szCs w:val="21"/>
              </w:rPr>
              <w:lastRenderedPageBreak/>
              <w:t>土地利用を行う場合</w:t>
            </w:r>
          </w:p>
        </w:tc>
        <w:tc>
          <w:tcPr>
            <w:tcW w:w="1276" w:type="dxa"/>
            <w:vMerge w:val="restart"/>
            <w:vAlign w:val="center"/>
          </w:tcPr>
          <w:p w:rsidR="00D80AF3" w:rsidRDefault="00D80AF3" w:rsidP="00D80AF3">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北海道土地利用基本計画に沿った土地利用を行うこと。</w:t>
            </w:r>
          </w:p>
        </w:tc>
        <w:tc>
          <w:tcPr>
            <w:tcW w:w="3969" w:type="dxa"/>
            <w:vAlign w:val="center"/>
          </w:tcPr>
          <w:p w:rsidR="00D80AF3" w:rsidRPr="004A2B17" w:rsidRDefault="00D80AF3" w:rsidP="006B02B3">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北海道土地利用基本計画</w:t>
            </w:r>
            <w:r>
              <w:rPr>
                <w:rFonts w:asciiTheme="minorEastAsia" w:hAnsiTheme="minorEastAsia" w:hint="eastAsia"/>
                <w:bCs/>
                <w:szCs w:val="21"/>
              </w:rPr>
              <w:t>の土地利用計画図において、</w:t>
            </w:r>
            <w:r w:rsidRPr="004A2B17">
              <w:rPr>
                <w:rFonts w:asciiTheme="minorEastAsia" w:hAnsiTheme="minorEastAsia" w:hint="eastAsia"/>
                <w:bCs/>
                <w:szCs w:val="21"/>
              </w:rPr>
              <w:t>「</w:t>
            </w:r>
            <w:r>
              <w:rPr>
                <w:rFonts w:asciiTheme="minorEastAsia" w:hAnsiTheme="minorEastAsia" w:hint="eastAsia"/>
                <w:bCs/>
                <w:szCs w:val="21"/>
              </w:rPr>
              <w:t>農業地域</w:t>
            </w:r>
            <w:r w:rsidRPr="004A2B17">
              <w:rPr>
                <w:rFonts w:asciiTheme="minorEastAsia" w:hAnsiTheme="minorEastAsia" w:hint="eastAsia"/>
                <w:bCs/>
                <w:szCs w:val="21"/>
              </w:rPr>
              <w:t>」として、</w:t>
            </w:r>
            <w:r>
              <w:rPr>
                <w:rFonts w:asciiTheme="minorEastAsia" w:hAnsiTheme="minorEastAsia" w:hint="eastAsia"/>
                <w:bCs/>
                <w:szCs w:val="21"/>
              </w:rPr>
              <w:t>農用地として利用すべき土地があり、総合的に農業の振興を図る必要がある地域と位置づけられている区域があることから、</w:t>
            </w:r>
            <w:r w:rsidRPr="004A2B17">
              <w:rPr>
                <w:rFonts w:asciiTheme="minorEastAsia" w:hAnsiTheme="minorEastAsia" w:hint="eastAsia"/>
                <w:bCs/>
                <w:szCs w:val="21"/>
              </w:rPr>
              <w:t>土地利用については、</w:t>
            </w:r>
            <w:r>
              <w:rPr>
                <w:rFonts w:asciiTheme="minorEastAsia" w:hAnsiTheme="minorEastAsia" w:hint="eastAsia"/>
                <w:bCs/>
                <w:szCs w:val="21"/>
              </w:rPr>
              <w:t>農用地が食料生産にとって重要な基盤であることから現況農用地は極力その保全と有効利用を図るなど、</w:t>
            </w:r>
            <w:r w:rsidRPr="004A2B17">
              <w:rPr>
                <w:rFonts w:asciiTheme="minorEastAsia" w:hAnsiTheme="minorEastAsia" w:hint="eastAsia"/>
                <w:bCs/>
                <w:szCs w:val="21"/>
              </w:rPr>
              <w:t>同計画に基づいた土地利用に努めること。</w:t>
            </w:r>
          </w:p>
        </w:tc>
        <w:tc>
          <w:tcPr>
            <w:tcW w:w="1843" w:type="dxa"/>
            <w:vMerge w:val="restart"/>
            <w:tcBorders>
              <w:right w:val="single" w:sz="4" w:space="0" w:color="auto"/>
            </w:tcBorders>
            <w:vAlign w:val="center"/>
          </w:tcPr>
          <w:p w:rsidR="00D80AF3" w:rsidRPr="004A2B17" w:rsidRDefault="00D80AF3" w:rsidP="00D80AF3">
            <w:pPr>
              <w:snapToGrid w:val="0"/>
              <w:rPr>
                <w:rFonts w:asciiTheme="minorEastAsia" w:hAnsiTheme="minorEastAsia"/>
                <w:szCs w:val="21"/>
              </w:rPr>
            </w:pPr>
            <w:r w:rsidRPr="004A2B17">
              <w:rPr>
                <w:rFonts w:asciiTheme="minorEastAsia" w:hAnsiTheme="minorEastAsia" w:hint="eastAsia"/>
                <w:szCs w:val="21"/>
              </w:rPr>
              <w:t>国土利用計画法</w:t>
            </w:r>
          </w:p>
        </w:tc>
      </w:tr>
      <w:tr w:rsidR="00D80AF3" w:rsidRPr="006425EA" w:rsidTr="00293468">
        <w:trPr>
          <w:trHeight w:val="2921"/>
        </w:trPr>
        <w:tc>
          <w:tcPr>
            <w:tcW w:w="2126" w:type="dxa"/>
            <w:vMerge/>
            <w:vAlign w:val="center"/>
          </w:tcPr>
          <w:p w:rsidR="00D80AF3" w:rsidRPr="006425EA" w:rsidRDefault="00D80AF3" w:rsidP="00580C25">
            <w:pPr>
              <w:snapToGrid w:val="0"/>
              <w:rPr>
                <w:rFonts w:asciiTheme="minorEastAsia" w:hAnsiTheme="minorEastAsia"/>
                <w:szCs w:val="21"/>
              </w:rPr>
            </w:pPr>
          </w:p>
        </w:tc>
        <w:tc>
          <w:tcPr>
            <w:tcW w:w="1276" w:type="dxa"/>
            <w:vMerge/>
            <w:vAlign w:val="center"/>
          </w:tcPr>
          <w:p w:rsidR="00D80AF3" w:rsidRPr="004A2B17" w:rsidRDefault="00D80AF3" w:rsidP="00580C25">
            <w:pPr>
              <w:autoSpaceDE w:val="0"/>
              <w:autoSpaceDN w:val="0"/>
              <w:adjustRightInd w:val="0"/>
              <w:snapToGrid w:val="0"/>
              <w:rPr>
                <w:rFonts w:asciiTheme="minorEastAsia" w:hAnsiTheme="minorEastAsia"/>
                <w:bCs/>
                <w:szCs w:val="21"/>
              </w:rPr>
            </w:pPr>
          </w:p>
        </w:tc>
        <w:tc>
          <w:tcPr>
            <w:tcW w:w="3969" w:type="dxa"/>
            <w:vAlign w:val="center"/>
          </w:tcPr>
          <w:p w:rsidR="00D80AF3" w:rsidRPr="004A2B17" w:rsidRDefault="00D80AF3" w:rsidP="00580C25">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北海道土地利用基本計画</w:t>
            </w:r>
            <w:r>
              <w:rPr>
                <w:rFonts w:asciiTheme="minorEastAsia" w:hAnsiTheme="minorEastAsia" w:hint="eastAsia"/>
                <w:bCs/>
                <w:szCs w:val="21"/>
              </w:rPr>
              <w:t>の土地利用計画図</w:t>
            </w:r>
            <w:r w:rsidRPr="004A2B17">
              <w:rPr>
                <w:rFonts w:asciiTheme="minorEastAsia" w:hAnsiTheme="minorEastAsia" w:hint="eastAsia"/>
                <w:bCs/>
                <w:szCs w:val="21"/>
              </w:rPr>
              <w:t>において、「森林地域」として、</w:t>
            </w:r>
            <w:r w:rsidRPr="004A2B17">
              <w:rPr>
                <w:rFonts w:asciiTheme="minorEastAsia" w:hAnsiTheme="minorEastAsia" w:cs="ＭＳ明朝" w:hint="eastAsia"/>
                <w:kern w:val="0"/>
                <w:szCs w:val="21"/>
              </w:rPr>
              <w:t>森林の土地として利用すべき土地があり、林業の振興又は森林の有する諸機能の維持増進を図る必要がある地域</w:t>
            </w:r>
            <w:r w:rsidRPr="004A2B17">
              <w:rPr>
                <w:rFonts w:asciiTheme="minorEastAsia" w:hAnsiTheme="minorEastAsia" w:hint="eastAsia"/>
                <w:bCs/>
                <w:szCs w:val="21"/>
              </w:rPr>
              <w:t>と位置づけられている</w:t>
            </w:r>
            <w:r>
              <w:rPr>
                <w:rFonts w:asciiTheme="minorEastAsia" w:hAnsiTheme="minorEastAsia" w:hint="eastAsia"/>
                <w:bCs/>
                <w:szCs w:val="21"/>
              </w:rPr>
              <w:t>区域がある</w:t>
            </w:r>
            <w:r w:rsidRPr="004A2B17">
              <w:rPr>
                <w:rFonts w:asciiTheme="minorEastAsia" w:hAnsiTheme="minorEastAsia" w:hint="eastAsia"/>
                <w:bCs/>
                <w:szCs w:val="21"/>
              </w:rPr>
              <w:t>ことから、土地利用については、</w:t>
            </w:r>
            <w:r w:rsidRPr="004A2B17">
              <w:rPr>
                <w:rFonts w:asciiTheme="minorEastAsia" w:hAnsiTheme="minorEastAsia" w:cs="ＭＳ明朝" w:hint="eastAsia"/>
                <w:kern w:val="0"/>
                <w:szCs w:val="21"/>
              </w:rPr>
              <w:t>森林の有する諸機能が発揮されるようその整備及び保全を図るなど、</w:t>
            </w:r>
            <w:r w:rsidRPr="004A2B17">
              <w:rPr>
                <w:rFonts w:asciiTheme="minorEastAsia" w:hAnsiTheme="minorEastAsia" w:hint="eastAsia"/>
                <w:bCs/>
                <w:szCs w:val="21"/>
              </w:rPr>
              <w:t>同計画に基づいた土地利用に努めること。</w:t>
            </w:r>
          </w:p>
        </w:tc>
        <w:tc>
          <w:tcPr>
            <w:tcW w:w="1843" w:type="dxa"/>
            <w:vMerge/>
            <w:tcBorders>
              <w:right w:val="single" w:sz="4" w:space="0" w:color="auto"/>
            </w:tcBorders>
            <w:vAlign w:val="center"/>
          </w:tcPr>
          <w:p w:rsidR="00D80AF3" w:rsidRPr="006425EA" w:rsidRDefault="00D80AF3" w:rsidP="00580C25">
            <w:pPr>
              <w:snapToGrid w:val="0"/>
              <w:rPr>
                <w:rFonts w:asciiTheme="minorEastAsia" w:hAnsiTheme="minorEastAsia"/>
                <w:szCs w:val="21"/>
              </w:rPr>
            </w:pPr>
          </w:p>
        </w:tc>
      </w:tr>
      <w:tr w:rsidR="00D80AF3" w:rsidRPr="006425EA" w:rsidTr="006B02B3">
        <w:trPr>
          <w:trHeight w:val="1744"/>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建築物や特定工作物の建築等のために行う土地の区画形質の変更</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D80AF3" w:rsidRDefault="00D80AF3" w:rsidP="00B03805">
            <w:pPr>
              <w:snapToGrid w:val="0"/>
              <w:rPr>
                <w:rFonts w:asciiTheme="minorEastAsia" w:hAnsiTheme="minorEastAsia"/>
                <w:szCs w:val="21"/>
              </w:rPr>
            </w:pPr>
            <w:r w:rsidRPr="006425EA">
              <w:rPr>
                <w:rFonts w:asciiTheme="minorEastAsia" w:hAnsiTheme="minorEastAsia" w:hint="eastAsia"/>
                <w:szCs w:val="21"/>
              </w:rPr>
              <w:t>建築物や特定工作物の建築等のために行う土地の区画形質の変更を行う場合、</w:t>
            </w:r>
            <w:r>
              <w:rPr>
                <w:rFonts w:asciiTheme="minorEastAsia" w:hAnsiTheme="minorEastAsia" w:hint="eastAsia"/>
                <w:szCs w:val="21"/>
              </w:rPr>
              <w:t>次の地域や規模により、</w:t>
            </w:r>
            <w:r w:rsidRPr="006425EA">
              <w:rPr>
                <w:rFonts w:asciiTheme="minorEastAsia" w:hAnsiTheme="minorEastAsia" w:hint="eastAsia"/>
                <w:szCs w:val="21"/>
              </w:rPr>
              <w:t>知事等の許可</w:t>
            </w:r>
            <w:r>
              <w:rPr>
                <w:rFonts w:asciiTheme="minorEastAsia" w:hAnsiTheme="minorEastAsia" w:hint="eastAsia"/>
                <w:szCs w:val="21"/>
              </w:rPr>
              <w:t>（開発許可）</w:t>
            </w:r>
            <w:r w:rsidRPr="006425EA">
              <w:rPr>
                <w:rFonts w:asciiTheme="minorEastAsia" w:hAnsiTheme="minorEastAsia" w:hint="eastAsia"/>
                <w:szCs w:val="21"/>
              </w:rPr>
              <w:t>を受けること。</w:t>
            </w:r>
          </w:p>
          <w:p w:rsidR="00D80AF3" w:rsidRDefault="00D80AF3" w:rsidP="00B03805">
            <w:pPr>
              <w:snapToGrid w:val="0"/>
              <w:rPr>
                <w:rFonts w:asciiTheme="minorEastAsia" w:hAnsiTheme="minorEastAsia"/>
                <w:szCs w:val="21"/>
              </w:rPr>
            </w:pPr>
            <w:r>
              <w:rPr>
                <w:rFonts w:asciiTheme="minorEastAsia" w:hAnsiTheme="minorEastAsia" w:hint="eastAsia"/>
                <w:szCs w:val="21"/>
              </w:rPr>
              <w:t>・非線引き　0.3ha以上</w:t>
            </w:r>
          </w:p>
          <w:p w:rsidR="00D80AF3" w:rsidRPr="006425EA" w:rsidRDefault="00D80AF3" w:rsidP="00B03805">
            <w:pPr>
              <w:snapToGrid w:val="0"/>
              <w:rPr>
                <w:rFonts w:asciiTheme="minorEastAsia" w:hAnsiTheme="minorEastAsia"/>
                <w:szCs w:val="21"/>
              </w:rPr>
            </w:pPr>
            <w:r>
              <w:rPr>
                <w:rFonts w:asciiTheme="minorEastAsia" w:hAnsiTheme="minorEastAsia" w:hint="eastAsia"/>
                <w:szCs w:val="21"/>
              </w:rPr>
              <w:t>・都市計画区域外　1ha以上</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都市計画法</w:t>
            </w:r>
          </w:p>
        </w:tc>
      </w:tr>
      <w:tr w:rsidR="00D80AF3" w:rsidRPr="006425EA" w:rsidTr="00580C25">
        <w:trPr>
          <w:trHeight w:val="2408"/>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一定規模を超える建築物等の建設、開発行為等の行為</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高さ13ｍ又は延べ面積2,000㎡を超える建築物の新築・増改築及びいずれかの立面の２分の１を超える外観の修繕等、高さ5ｍを超える柵など一定規模を超える工作物の設置、土地の面積が10,000㎡又は法面・擁壁の高さが５ｍを超える開発行為を行う場合は、着工の３０日前までに知事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景観法</w:t>
            </w:r>
          </w:p>
        </w:tc>
      </w:tr>
      <w:tr w:rsidR="00D80AF3" w:rsidRPr="006425EA" w:rsidTr="00580C25">
        <w:trPr>
          <w:trHeight w:val="1264"/>
        </w:trPr>
        <w:tc>
          <w:tcPr>
            <w:tcW w:w="2126" w:type="dxa"/>
            <w:vAlign w:val="center"/>
          </w:tcPr>
          <w:p w:rsidR="00D80AF3" w:rsidRDefault="00D80AF3" w:rsidP="006F0E97">
            <w:pPr>
              <w:snapToGrid w:val="0"/>
              <w:rPr>
                <w:rFonts w:asciiTheme="minorEastAsia" w:hAnsiTheme="minorEastAsia"/>
                <w:szCs w:val="21"/>
              </w:rPr>
            </w:pPr>
            <w:r>
              <w:rPr>
                <w:rFonts w:asciiTheme="minorEastAsia" w:hAnsiTheme="minorEastAsia" w:hint="eastAsia"/>
                <w:szCs w:val="21"/>
              </w:rPr>
              <w:t>屋外広告物を掲出する場合</w:t>
            </w:r>
          </w:p>
        </w:tc>
        <w:tc>
          <w:tcPr>
            <w:tcW w:w="1276" w:type="dxa"/>
            <w:vAlign w:val="center"/>
          </w:tcPr>
          <w:p w:rsidR="00D80AF3" w:rsidRDefault="00D80AF3" w:rsidP="00580C25">
            <w:pPr>
              <w:snapToGrid w:val="0"/>
              <w:rPr>
                <w:rFonts w:asciiTheme="minorEastAsia" w:hAnsiTheme="minorEastAsia"/>
                <w:szCs w:val="21"/>
              </w:rPr>
            </w:pPr>
            <w:r>
              <w:rPr>
                <w:rFonts w:asciiTheme="minorEastAsia" w:hAnsiTheme="minorEastAsia" w:hint="eastAsia"/>
                <w:szCs w:val="21"/>
              </w:rPr>
              <w:t>許可</w:t>
            </w:r>
          </w:p>
        </w:tc>
        <w:tc>
          <w:tcPr>
            <w:tcW w:w="3969" w:type="dxa"/>
            <w:vAlign w:val="center"/>
          </w:tcPr>
          <w:p w:rsidR="00D80AF3" w:rsidRDefault="00D80AF3" w:rsidP="006F0E97">
            <w:pPr>
              <w:snapToGrid w:val="0"/>
              <w:rPr>
                <w:rFonts w:asciiTheme="minorEastAsia" w:hAnsiTheme="minorEastAsia"/>
                <w:szCs w:val="21"/>
              </w:rPr>
            </w:pPr>
            <w:r>
              <w:rPr>
                <w:rFonts w:asciiTheme="minorEastAsia" w:hAnsiTheme="minorEastAsia" w:hint="eastAsia"/>
                <w:szCs w:val="21"/>
              </w:rPr>
              <w:t>屋外広告物の許可地域に指定されている地域があることから、区域内で、屋外広告物を掲出する場合は、知事の許可を受けること。</w:t>
            </w:r>
          </w:p>
        </w:tc>
        <w:tc>
          <w:tcPr>
            <w:tcW w:w="1843" w:type="dxa"/>
            <w:vAlign w:val="center"/>
          </w:tcPr>
          <w:p w:rsidR="00D80AF3" w:rsidRPr="006F0E97" w:rsidRDefault="00D80AF3" w:rsidP="00580C25">
            <w:pPr>
              <w:snapToGrid w:val="0"/>
              <w:rPr>
                <w:rFonts w:asciiTheme="minorEastAsia" w:hAnsiTheme="minorEastAsia"/>
                <w:szCs w:val="21"/>
              </w:rPr>
            </w:pPr>
            <w:r>
              <w:rPr>
                <w:rFonts w:asciiTheme="minorEastAsia" w:hAnsiTheme="minorEastAsia" w:hint="eastAsia"/>
                <w:szCs w:val="21"/>
              </w:rPr>
              <w:t>北海道屋外広告物条例</w:t>
            </w:r>
          </w:p>
        </w:tc>
      </w:tr>
      <w:tr w:rsidR="00D80AF3" w:rsidRPr="006425EA" w:rsidTr="006B02B3">
        <w:trPr>
          <w:trHeight w:val="1823"/>
        </w:trPr>
        <w:tc>
          <w:tcPr>
            <w:tcW w:w="2126" w:type="dxa"/>
            <w:vAlign w:val="center"/>
          </w:tcPr>
          <w:p w:rsidR="00D80AF3" w:rsidRPr="004A2B17" w:rsidRDefault="00D80AF3" w:rsidP="00580C25">
            <w:pPr>
              <w:autoSpaceDE w:val="0"/>
              <w:autoSpaceDN w:val="0"/>
              <w:adjustRightInd w:val="0"/>
              <w:snapToGrid w:val="0"/>
              <w:rPr>
                <w:rFonts w:asciiTheme="minorEastAsia" w:hAnsiTheme="minorEastAsia"/>
                <w:bCs/>
                <w:szCs w:val="21"/>
              </w:rPr>
            </w:pPr>
            <w:r w:rsidRPr="004A2B17">
              <w:rPr>
                <w:rFonts w:asciiTheme="minorEastAsia" w:hAnsiTheme="minorEastAsia" w:hint="eastAsia"/>
                <w:bCs/>
                <w:szCs w:val="21"/>
              </w:rPr>
              <w:t>森林施業</w:t>
            </w:r>
            <w:r>
              <w:rPr>
                <w:rFonts w:asciiTheme="minorEastAsia" w:hAnsiTheme="minorEastAsia" w:hint="eastAsia"/>
                <w:bCs/>
                <w:szCs w:val="21"/>
              </w:rPr>
              <w:t>を行う場合</w:t>
            </w:r>
          </w:p>
        </w:tc>
        <w:tc>
          <w:tcPr>
            <w:tcW w:w="1276" w:type="dxa"/>
            <w:vAlign w:val="center"/>
          </w:tcPr>
          <w:p w:rsidR="00D80AF3" w:rsidRPr="004A2B17" w:rsidRDefault="00D80AF3" w:rsidP="00580C25">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市町村森林整備計画に沿った森林施業を行うこと。</w:t>
            </w:r>
          </w:p>
        </w:tc>
        <w:tc>
          <w:tcPr>
            <w:tcW w:w="3969" w:type="dxa"/>
            <w:vAlign w:val="center"/>
          </w:tcPr>
          <w:p w:rsidR="00D80AF3" w:rsidRPr="004A2B17" w:rsidRDefault="00D80AF3" w:rsidP="005C697B">
            <w:pPr>
              <w:autoSpaceDE w:val="0"/>
              <w:autoSpaceDN w:val="0"/>
              <w:adjustRightInd w:val="0"/>
              <w:snapToGrid w:val="0"/>
              <w:rPr>
                <w:rFonts w:asciiTheme="minorEastAsia" w:hAnsiTheme="minorEastAsia"/>
                <w:bCs/>
                <w:szCs w:val="21"/>
              </w:rPr>
            </w:pPr>
            <w:r>
              <w:rPr>
                <w:rFonts w:asciiTheme="minorEastAsia" w:hAnsiTheme="minorEastAsia" w:hint="eastAsia"/>
                <w:bCs/>
                <w:szCs w:val="21"/>
              </w:rPr>
              <w:t>森林</w:t>
            </w:r>
            <w:r w:rsidRPr="004A2B17">
              <w:rPr>
                <w:rFonts w:asciiTheme="minorEastAsia" w:hAnsiTheme="minorEastAsia" w:hint="eastAsia"/>
                <w:bCs/>
                <w:szCs w:val="21"/>
              </w:rPr>
              <w:t>施業を行う場合は、</w:t>
            </w:r>
            <w:r>
              <w:rPr>
                <w:rFonts w:asciiTheme="minorEastAsia" w:hAnsiTheme="minorEastAsia" w:hint="eastAsia"/>
                <w:bCs/>
                <w:szCs w:val="21"/>
              </w:rPr>
              <w:t>広尾町</w:t>
            </w:r>
            <w:r w:rsidRPr="004A2B17">
              <w:rPr>
                <w:rFonts w:asciiTheme="minorEastAsia" w:hAnsiTheme="minorEastAsia" w:hint="eastAsia"/>
                <w:bCs/>
                <w:szCs w:val="21"/>
              </w:rPr>
              <w:t>森林整備計画において、</w:t>
            </w:r>
            <w:r w:rsidRPr="00E3559C">
              <w:rPr>
                <w:rFonts w:asciiTheme="minorEastAsia" w:hAnsiTheme="minorEastAsia" w:hint="eastAsia"/>
                <w:bCs/>
                <w:szCs w:val="21"/>
              </w:rPr>
              <w:t>水源涵養林</w:t>
            </w:r>
            <w:r>
              <w:rPr>
                <w:rFonts w:asciiTheme="minorEastAsia" w:hAnsiTheme="minorEastAsia" w:hint="eastAsia"/>
                <w:bCs/>
                <w:szCs w:val="21"/>
              </w:rPr>
              <w:t>（水資源保全ゾーン）</w:t>
            </w:r>
            <w:r w:rsidRPr="00E3559C">
              <w:rPr>
                <w:rFonts w:asciiTheme="minorEastAsia" w:hAnsiTheme="minorEastAsia" w:hint="eastAsia"/>
                <w:bCs/>
                <w:szCs w:val="21"/>
              </w:rPr>
              <w:t>、木材等生産林</w:t>
            </w:r>
            <w:r w:rsidRPr="004A2B17">
              <w:rPr>
                <w:rFonts w:asciiTheme="minorEastAsia" w:hAnsiTheme="minorEastAsia" w:hint="eastAsia"/>
                <w:bCs/>
                <w:szCs w:val="21"/>
              </w:rPr>
              <w:t>にゾーニングされていることから、</w:t>
            </w:r>
            <w:r>
              <w:rPr>
                <w:rFonts w:asciiTheme="minorEastAsia" w:hAnsiTheme="minorEastAsia" w:hint="eastAsia"/>
                <w:bCs/>
                <w:szCs w:val="21"/>
              </w:rPr>
              <w:t>市町村森林整備計画におけるゾーニングに即した</w:t>
            </w:r>
            <w:r w:rsidRPr="004A2B17">
              <w:rPr>
                <w:rFonts w:asciiTheme="minorEastAsia" w:hAnsiTheme="minorEastAsia" w:hint="eastAsia"/>
                <w:bCs/>
                <w:szCs w:val="21"/>
              </w:rPr>
              <w:t>施業に努めること。</w:t>
            </w:r>
          </w:p>
        </w:tc>
        <w:tc>
          <w:tcPr>
            <w:tcW w:w="1843" w:type="dxa"/>
            <w:vAlign w:val="center"/>
          </w:tcPr>
          <w:p w:rsidR="00D80AF3" w:rsidRPr="004A2B17" w:rsidRDefault="00D80AF3" w:rsidP="00580C25">
            <w:pPr>
              <w:snapToGrid w:val="0"/>
              <w:rPr>
                <w:rFonts w:asciiTheme="minorEastAsia" w:hAnsiTheme="minorEastAsia"/>
                <w:szCs w:val="21"/>
              </w:rPr>
            </w:pPr>
            <w:r w:rsidRPr="004A2B17">
              <w:rPr>
                <w:rFonts w:asciiTheme="minorEastAsia" w:hAnsiTheme="minorEastAsia" w:hint="eastAsia"/>
                <w:szCs w:val="21"/>
              </w:rPr>
              <w:t>森林法</w:t>
            </w:r>
          </w:p>
        </w:tc>
      </w:tr>
      <w:tr w:rsidR="00D80AF3" w:rsidRPr="006425EA" w:rsidTr="00580C25">
        <w:trPr>
          <w:trHeight w:val="1261"/>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lastRenderedPageBreak/>
              <w:t>民有林の立木の伐採等</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80AF3" w:rsidRPr="006425EA" w:rsidRDefault="00D80AF3" w:rsidP="00E3559C">
            <w:pPr>
              <w:snapToGrid w:val="0"/>
              <w:rPr>
                <w:rFonts w:asciiTheme="minorEastAsia" w:hAnsiTheme="minorEastAsia"/>
                <w:szCs w:val="21"/>
              </w:rPr>
            </w:pPr>
            <w:r w:rsidRPr="006425EA">
              <w:rPr>
                <w:rFonts w:asciiTheme="minorEastAsia" w:hAnsiTheme="minorEastAsia" w:hint="eastAsia"/>
                <w:szCs w:val="21"/>
              </w:rPr>
              <w:t>民有林の立木を伐採しようとする場合は、伐採を始める９０日から３０日前までに、</w:t>
            </w:r>
            <w:r>
              <w:rPr>
                <w:rFonts w:asciiTheme="minorEastAsia" w:hAnsiTheme="minorEastAsia" w:hint="eastAsia"/>
                <w:szCs w:val="21"/>
              </w:rPr>
              <w:t>伐採及び伐採後の造林の方法等を広尾町</w:t>
            </w:r>
            <w:r w:rsidRPr="006425EA">
              <w:rPr>
                <w:rFonts w:asciiTheme="minorEastAsia" w:hAnsiTheme="minorEastAsia" w:hint="eastAsia"/>
                <w:szCs w:val="21"/>
              </w:rPr>
              <w:t>長に届け出ること。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森林法</w:t>
            </w:r>
          </w:p>
        </w:tc>
      </w:tr>
      <w:tr w:rsidR="00D80AF3" w:rsidRPr="006425EA" w:rsidTr="00580C25">
        <w:trPr>
          <w:trHeight w:val="1270"/>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1haを超える森林の開発行為</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地域森林計画の対象となっている民有林において１haを超える開発行為（土地の形質を変更する行為）をする場合は、知事等の許可を受けること。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森林法</w:t>
            </w:r>
          </w:p>
        </w:tc>
      </w:tr>
      <w:tr w:rsidR="00D80AF3" w:rsidRPr="006425EA" w:rsidTr="00580C25">
        <w:trPr>
          <w:trHeight w:val="1260"/>
        </w:trPr>
        <w:tc>
          <w:tcPr>
            <w:tcW w:w="2126"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農用地区域内の開発行為を行う場合</w:t>
            </w:r>
          </w:p>
        </w:tc>
        <w:tc>
          <w:tcPr>
            <w:tcW w:w="1276" w:type="dxa"/>
            <w:vAlign w:val="center"/>
          </w:tcPr>
          <w:p w:rsidR="00D80AF3" w:rsidRPr="00860AA2" w:rsidRDefault="00D80AF3" w:rsidP="00580C25">
            <w:pPr>
              <w:snapToGrid w:val="0"/>
              <w:rPr>
                <w:rFonts w:asciiTheme="minorEastAsia" w:hAnsiTheme="minorEastAsia"/>
                <w:szCs w:val="21"/>
              </w:rPr>
            </w:pPr>
            <w:r>
              <w:rPr>
                <w:rFonts w:asciiTheme="minorEastAsia" w:hAnsiTheme="minorEastAsia" w:hint="eastAsia"/>
                <w:szCs w:val="21"/>
              </w:rPr>
              <w:t>許可</w:t>
            </w:r>
          </w:p>
        </w:tc>
        <w:tc>
          <w:tcPr>
            <w:tcW w:w="3969" w:type="dxa"/>
            <w:vAlign w:val="center"/>
          </w:tcPr>
          <w:p w:rsidR="00D80AF3" w:rsidRPr="006425EA" w:rsidRDefault="00D80AF3" w:rsidP="00E3559C">
            <w:pPr>
              <w:snapToGrid w:val="0"/>
              <w:rPr>
                <w:rFonts w:asciiTheme="minorEastAsia" w:hAnsiTheme="minorEastAsia"/>
                <w:szCs w:val="21"/>
              </w:rPr>
            </w:pPr>
            <w:r>
              <w:rPr>
                <w:rFonts w:asciiTheme="minorEastAsia" w:hAnsiTheme="minorEastAsia" w:hint="eastAsia"/>
                <w:szCs w:val="21"/>
              </w:rPr>
              <w:t>農業振興地域の農用地区域に指定されている区域があることから、区域内で土地の形質変更や工作物の設置等をする場合は、広尾町長の許可を受けること。</w:t>
            </w:r>
          </w:p>
        </w:tc>
        <w:tc>
          <w:tcPr>
            <w:tcW w:w="1843" w:type="dxa"/>
            <w:vAlign w:val="center"/>
          </w:tcPr>
          <w:p w:rsidR="00D80AF3" w:rsidRPr="00860AA2" w:rsidRDefault="00D80AF3" w:rsidP="00580C25">
            <w:pPr>
              <w:snapToGrid w:val="0"/>
              <w:rPr>
                <w:rFonts w:asciiTheme="minorEastAsia" w:hAnsiTheme="minorEastAsia"/>
                <w:szCs w:val="21"/>
              </w:rPr>
            </w:pPr>
            <w:r>
              <w:rPr>
                <w:rFonts w:asciiTheme="minorEastAsia" w:hAnsiTheme="minorEastAsia" w:hint="eastAsia"/>
                <w:szCs w:val="21"/>
              </w:rPr>
              <w:t>農業振興地域の整備に関する法律</w:t>
            </w:r>
          </w:p>
        </w:tc>
      </w:tr>
      <w:tr w:rsidR="00D80AF3" w:rsidRPr="006425EA" w:rsidTr="00580C25">
        <w:trPr>
          <w:trHeight w:val="1122"/>
        </w:trPr>
        <w:tc>
          <w:tcPr>
            <w:tcW w:w="2126" w:type="dxa"/>
            <w:vAlign w:val="center"/>
          </w:tcPr>
          <w:p w:rsidR="00D80AF3" w:rsidRPr="006425EA" w:rsidRDefault="00D80AF3" w:rsidP="00380677">
            <w:pPr>
              <w:snapToGrid w:val="0"/>
              <w:rPr>
                <w:rFonts w:asciiTheme="minorEastAsia" w:hAnsiTheme="minorEastAsia"/>
                <w:szCs w:val="21"/>
              </w:rPr>
            </w:pPr>
            <w:r w:rsidRPr="006425EA">
              <w:rPr>
                <w:rFonts w:asciiTheme="minorEastAsia" w:hAnsiTheme="minorEastAsia" w:hint="eastAsia"/>
                <w:szCs w:val="21"/>
              </w:rPr>
              <w:t>3,000㎡</w:t>
            </w:r>
            <w:r>
              <w:rPr>
                <w:rFonts w:asciiTheme="minorEastAsia" w:hAnsiTheme="minorEastAsia" w:hint="eastAsia"/>
                <w:szCs w:val="21"/>
              </w:rPr>
              <w:t>以上の</w:t>
            </w:r>
            <w:r w:rsidRPr="006425EA">
              <w:rPr>
                <w:rFonts w:asciiTheme="minorEastAsia" w:hAnsiTheme="minorEastAsia" w:hint="eastAsia"/>
                <w:szCs w:val="21"/>
              </w:rPr>
              <w:t>土地の形質の変更</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80AF3" w:rsidRPr="006425EA" w:rsidRDefault="00D80AF3" w:rsidP="00380677">
            <w:pPr>
              <w:snapToGrid w:val="0"/>
              <w:rPr>
                <w:rFonts w:asciiTheme="minorEastAsia" w:hAnsiTheme="minorEastAsia"/>
                <w:szCs w:val="21"/>
              </w:rPr>
            </w:pPr>
            <w:r w:rsidRPr="006425EA">
              <w:rPr>
                <w:rFonts w:asciiTheme="minorEastAsia" w:hAnsiTheme="minorEastAsia" w:hint="eastAsia"/>
                <w:szCs w:val="21"/>
              </w:rPr>
              <w:t>3,000㎡</w:t>
            </w:r>
            <w:r>
              <w:rPr>
                <w:rFonts w:asciiTheme="minorEastAsia" w:hAnsiTheme="minorEastAsia" w:hint="eastAsia"/>
                <w:szCs w:val="21"/>
              </w:rPr>
              <w:t>以上の</w:t>
            </w:r>
            <w:r w:rsidRPr="006425EA">
              <w:rPr>
                <w:rFonts w:asciiTheme="minorEastAsia" w:hAnsiTheme="minorEastAsia" w:hint="eastAsia"/>
                <w:szCs w:val="21"/>
              </w:rPr>
              <w:t>土地の形質を変える行為を行う場合は、着手予定日の３０日前までに、知事に届け出ること。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土壌汚染対策法</w:t>
            </w:r>
          </w:p>
        </w:tc>
      </w:tr>
      <w:tr w:rsidR="00D80AF3" w:rsidRPr="006425EA" w:rsidTr="00580C25">
        <w:trPr>
          <w:trHeight w:val="1988"/>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特定の開発行為</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D80AF3" w:rsidRPr="006425EA" w:rsidRDefault="00D80AF3" w:rsidP="0029600C">
            <w:pPr>
              <w:snapToGrid w:val="0"/>
              <w:rPr>
                <w:rFonts w:asciiTheme="minorEastAsia" w:hAnsiTheme="minorEastAsia"/>
                <w:szCs w:val="21"/>
              </w:rPr>
            </w:pPr>
            <w:r w:rsidRPr="006425EA">
              <w:rPr>
                <w:rFonts w:asciiTheme="minorEastAsia" w:hAnsiTheme="minorEastAsia" w:hint="eastAsia"/>
                <w:szCs w:val="21"/>
              </w:rPr>
              <w:t>1ha</w:t>
            </w:r>
            <w:r>
              <w:rPr>
                <w:rFonts w:asciiTheme="minorEastAsia" w:hAnsiTheme="minorEastAsia" w:hint="eastAsia"/>
                <w:szCs w:val="21"/>
              </w:rPr>
              <w:t>以上の</w:t>
            </w:r>
            <w:r w:rsidRPr="006425EA">
              <w:rPr>
                <w:rFonts w:asciiTheme="minorEastAsia" w:hAnsiTheme="minorEastAsia" w:hint="eastAsia"/>
                <w:szCs w:val="21"/>
              </w:rPr>
              <w:t>１団の土地について行われるスキー場・キャンプ場・乗馬場・射撃場・アーチェリー場・車両競争場の建設、これらの施設を２以上有する施設の建設、資材置場又は工場用地の造成、土石の採取を行う場合は、知事の許可を受け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北海道自然環境等保全条例</w:t>
            </w:r>
          </w:p>
        </w:tc>
      </w:tr>
      <w:tr w:rsidR="00D80AF3" w:rsidRPr="006425EA" w:rsidTr="00A375AC">
        <w:trPr>
          <w:trHeight w:val="1124"/>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専用水道の設置等</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事前確認</w:t>
            </w:r>
          </w:p>
        </w:tc>
        <w:tc>
          <w:tcPr>
            <w:tcW w:w="3969" w:type="dxa"/>
            <w:vAlign w:val="center"/>
          </w:tcPr>
          <w:p w:rsidR="00D80AF3" w:rsidRPr="006425EA" w:rsidRDefault="00D80AF3" w:rsidP="00A375AC">
            <w:pPr>
              <w:snapToGrid w:val="0"/>
              <w:rPr>
                <w:rFonts w:asciiTheme="minorEastAsia" w:hAnsiTheme="minorEastAsia"/>
                <w:szCs w:val="21"/>
              </w:rPr>
            </w:pPr>
            <w:r w:rsidRPr="006425EA">
              <w:rPr>
                <w:rFonts w:asciiTheme="minorEastAsia" w:hAnsiTheme="minorEastAsia" w:hint="eastAsia"/>
                <w:szCs w:val="21"/>
              </w:rPr>
              <w:t>一定規模以上の自家用水道等を設置する場合などは、工事着手前に知事の確認を受けること。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水道法</w:t>
            </w:r>
          </w:p>
        </w:tc>
      </w:tr>
      <w:tr w:rsidR="00D80AF3" w:rsidRPr="006425EA" w:rsidTr="00580C25">
        <w:trPr>
          <w:trHeight w:val="1264"/>
        </w:trPr>
        <w:tc>
          <w:tcPr>
            <w:tcW w:w="2126"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自家用工業用水道</w:t>
            </w:r>
            <w:r w:rsidRPr="006425EA">
              <w:rPr>
                <w:rFonts w:asciiTheme="minorEastAsia" w:hAnsiTheme="minorEastAsia" w:hint="eastAsia"/>
                <w:szCs w:val="21"/>
              </w:rPr>
              <w:t>の</w:t>
            </w:r>
            <w:r>
              <w:rPr>
                <w:rFonts w:asciiTheme="minorEastAsia" w:hAnsiTheme="minorEastAsia" w:hint="eastAsia"/>
                <w:szCs w:val="21"/>
              </w:rPr>
              <w:t>布設を行う場合</w:t>
            </w:r>
          </w:p>
        </w:tc>
        <w:tc>
          <w:tcPr>
            <w:tcW w:w="1276"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事後届出</w:t>
            </w:r>
          </w:p>
        </w:tc>
        <w:tc>
          <w:tcPr>
            <w:tcW w:w="3969" w:type="dxa"/>
            <w:vAlign w:val="center"/>
          </w:tcPr>
          <w:p w:rsidR="00D80AF3" w:rsidRPr="006425EA" w:rsidRDefault="00D80AF3" w:rsidP="00654D43">
            <w:pPr>
              <w:snapToGrid w:val="0"/>
              <w:rPr>
                <w:rFonts w:asciiTheme="minorEastAsia" w:hAnsiTheme="minorEastAsia"/>
                <w:szCs w:val="21"/>
              </w:rPr>
            </w:pPr>
            <w:r w:rsidRPr="000475A9">
              <w:rPr>
                <w:rFonts w:hint="eastAsia"/>
              </w:rPr>
              <w:t>給水量が一日当たり５千立方メートルを超える自家用工業用水道を布設した場合</w:t>
            </w:r>
            <w:r>
              <w:rPr>
                <w:rFonts w:hint="eastAsia"/>
              </w:rPr>
              <w:t>は、</w:t>
            </w:r>
            <w:r w:rsidRPr="000475A9">
              <w:rPr>
                <w:rFonts w:hint="eastAsia"/>
              </w:rPr>
              <w:t>給水開始後すぐに</w:t>
            </w:r>
            <w:r>
              <w:rPr>
                <w:rFonts w:hint="eastAsia"/>
              </w:rPr>
              <w:t>経済産業大臣に</w:t>
            </w:r>
            <w:r w:rsidR="00654D43">
              <w:rPr>
                <w:rFonts w:hint="eastAsia"/>
              </w:rPr>
              <w:t>届け出る</w:t>
            </w:r>
            <w:r>
              <w:rPr>
                <w:rFonts w:hint="eastAsia"/>
              </w:rPr>
              <w:t>こと。</w:t>
            </w:r>
          </w:p>
        </w:tc>
        <w:tc>
          <w:tcPr>
            <w:tcW w:w="1843"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工業用水道事業法</w:t>
            </w:r>
          </w:p>
        </w:tc>
      </w:tr>
      <w:tr w:rsidR="00D80AF3" w:rsidRPr="006425EA" w:rsidTr="00580C25">
        <w:trPr>
          <w:trHeight w:val="1268"/>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汚水又は廃液を排出する施設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有害物質を含む汚水又は廃液を排出する施設（特定施設）を設置する場合は、工事に着手する６０日前までに知事に届け出ること。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水質汚濁防止法</w:t>
            </w:r>
          </w:p>
        </w:tc>
      </w:tr>
      <w:tr w:rsidR="00D80AF3" w:rsidRPr="006425EA" w:rsidTr="00580C25">
        <w:trPr>
          <w:trHeight w:val="1542"/>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下水道法による特定施設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80AF3" w:rsidRPr="006425EA" w:rsidRDefault="00D80AF3" w:rsidP="00BF455E">
            <w:pPr>
              <w:snapToGrid w:val="0"/>
              <w:rPr>
                <w:rFonts w:asciiTheme="minorEastAsia" w:hAnsiTheme="minorEastAsia"/>
                <w:szCs w:val="21"/>
              </w:rPr>
            </w:pPr>
            <w:r w:rsidRPr="006425EA">
              <w:rPr>
                <w:rFonts w:asciiTheme="minorEastAsia" w:hAnsiTheme="minorEastAsia" w:hint="eastAsia"/>
                <w:szCs w:val="21"/>
              </w:rPr>
              <w:t>人の健康や生活環境に悪い影響を与える物質を排出するおそれのある施設として法令に定める特定施設の設置等を行う場合は、着工の６０日前までに、</w:t>
            </w:r>
            <w:r>
              <w:rPr>
                <w:rFonts w:asciiTheme="minorEastAsia" w:hAnsiTheme="minorEastAsia" w:hint="eastAsia"/>
                <w:szCs w:val="21"/>
              </w:rPr>
              <w:t>広尾町長</w:t>
            </w:r>
            <w:r w:rsidRPr="006425EA">
              <w:rPr>
                <w:rFonts w:asciiTheme="minorEastAsia" w:hAnsiTheme="minorEastAsia" w:hint="eastAsia"/>
                <w:szCs w:val="21"/>
              </w:rPr>
              <w:t>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下水道法</w:t>
            </w:r>
          </w:p>
        </w:tc>
      </w:tr>
      <w:tr w:rsidR="00D80AF3" w:rsidRPr="006425EA" w:rsidTr="00862BBC">
        <w:trPr>
          <w:trHeight w:val="996"/>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lastRenderedPageBreak/>
              <w:t>廃棄物処理施設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廃棄物処理施設を設置</w:t>
            </w:r>
            <w:r>
              <w:rPr>
                <w:rFonts w:asciiTheme="minorEastAsia" w:hAnsiTheme="minorEastAsia" w:hint="eastAsia"/>
                <w:szCs w:val="21"/>
              </w:rPr>
              <w:t>又は</w:t>
            </w:r>
            <w:r w:rsidRPr="006425EA">
              <w:rPr>
                <w:rFonts w:asciiTheme="minorEastAsia" w:hAnsiTheme="minorEastAsia" w:hint="eastAsia"/>
                <w:szCs w:val="21"/>
              </w:rPr>
              <w:t>変更する場合は、知事の許可を受けること。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廃棄物の処理及び清掃に関する法律</w:t>
            </w:r>
          </w:p>
        </w:tc>
      </w:tr>
      <w:tr w:rsidR="00D80AF3" w:rsidRPr="006425EA" w:rsidTr="00580C25">
        <w:trPr>
          <w:trHeight w:val="1589"/>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廃棄物処理施設のうち一定の施設</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事業計画書の提出</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廃棄物処理施設のうち一定の施設を設置</w:t>
            </w:r>
            <w:r>
              <w:rPr>
                <w:rFonts w:asciiTheme="minorEastAsia" w:hAnsiTheme="minorEastAsia" w:hint="eastAsia"/>
                <w:szCs w:val="21"/>
              </w:rPr>
              <w:t>又は</w:t>
            </w:r>
            <w:r w:rsidRPr="006425EA">
              <w:rPr>
                <w:rFonts w:asciiTheme="minorEastAsia" w:hAnsiTheme="minorEastAsia" w:hint="eastAsia"/>
                <w:szCs w:val="21"/>
              </w:rPr>
              <w:t>変更する場合は、水道水源となる原水に影響を与えるおそれがないよう配慮等し、知事の求める事業計画書を提出すること。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北海道循環型社会形成の推進に関する条例</w:t>
            </w:r>
          </w:p>
        </w:tc>
      </w:tr>
      <w:tr w:rsidR="00D80AF3" w:rsidRPr="006425EA" w:rsidTr="001774FE">
        <w:trPr>
          <w:trHeight w:val="1264"/>
        </w:trPr>
        <w:tc>
          <w:tcPr>
            <w:tcW w:w="2126"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砂防指定地内で工作物の設置等を行う場合</w:t>
            </w:r>
          </w:p>
        </w:tc>
        <w:tc>
          <w:tcPr>
            <w:tcW w:w="1276" w:type="dxa"/>
            <w:vAlign w:val="center"/>
          </w:tcPr>
          <w:p w:rsidR="00D80AF3" w:rsidRPr="0095643C" w:rsidRDefault="00D80AF3" w:rsidP="00580C25">
            <w:pPr>
              <w:snapToGrid w:val="0"/>
              <w:rPr>
                <w:rFonts w:asciiTheme="minorEastAsia" w:hAnsiTheme="minorEastAsia"/>
                <w:szCs w:val="21"/>
              </w:rPr>
            </w:pPr>
            <w:r>
              <w:rPr>
                <w:rFonts w:asciiTheme="minorEastAsia" w:hAnsiTheme="minorEastAsia" w:hint="eastAsia"/>
                <w:szCs w:val="21"/>
              </w:rPr>
              <w:t>許可</w:t>
            </w:r>
          </w:p>
        </w:tc>
        <w:tc>
          <w:tcPr>
            <w:tcW w:w="3969" w:type="dxa"/>
            <w:vAlign w:val="center"/>
          </w:tcPr>
          <w:p w:rsidR="00D80AF3" w:rsidRPr="006425EA" w:rsidRDefault="00D80AF3" w:rsidP="00AC0993">
            <w:pPr>
              <w:snapToGrid w:val="0"/>
              <w:rPr>
                <w:rFonts w:asciiTheme="minorEastAsia" w:hAnsiTheme="minorEastAsia"/>
                <w:szCs w:val="21"/>
              </w:rPr>
            </w:pPr>
            <w:r w:rsidRPr="0095643C">
              <w:rPr>
                <w:rFonts w:asciiTheme="minorEastAsia" w:hAnsiTheme="minorEastAsia" w:hint="eastAsia"/>
                <w:szCs w:val="21"/>
              </w:rPr>
              <w:t>砂防指定地</w:t>
            </w:r>
            <w:r>
              <w:rPr>
                <w:rFonts w:asciiTheme="minorEastAsia" w:hAnsiTheme="minorEastAsia" w:hint="eastAsia"/>
                <w:szCs w:val="21"/>
              </w:rPr>
              <w:t>があることから、指定地内で</w:t>
            </w:r>
            <w:r w:rsidRPr="0095643C">
              <w:rPr>
                <w:rFonts w:asciiTheme="minorEastAsia" w:hAnsiTheme="minorEastAsia" w:hint="eastAsia"/>
                <w:szCs w:val="21"/>
              </w:rPr>
              <w:t>土地の掘削等、砂防設備に工作物を設置し継続して占用をする場合は、知事の許可を受けること。</w:t>
            </w:r>
          </w:p>
        </w:tc>
        <w:tc>
          <w:tcPr>
            <w:tcW w:w="1843" w:type="dxa"/>
            <w:vAlign w:val="center"/>
          </w:tcPr>
          <w:p w:rsidR="00D80AF3" w:rsidRPr="0095643C" w:rsidRDefault="00D80AF3" w:rsidP="00580C25">
            <w:pPr>
              <w:snapToGrid w:val="0"/>
              <w:rPr>
                <w:rFonts w:asciiTheme="minorEastAsia" w:hAnsiTheme="minorEastAsia"/>
                <w:szCs w:val="21"/>
              </w:rPr>
            </w:pPr>
            <w:r>
              <w:rPr>
                <w:rFonts w:asciiTheme="minorEastAsia" w:hAnsiTheme="minorEastAsia" w:hint="eastAsia"/>
                <w:szCs w:val="21"/>
              </w:rPr>
              <w:t>砂防法</w:t>
            </w:r>
          </w:p>
        </w:tc>
      </w:tr>
      <w:tr w:rsidR="00D80AF3" w:rsidRPr="006425EA" w:rsidTr="006B02B3">
        <w:trPr>
          <w:trHeight w:val="2686"/>
        </w:trPr>
        <w:tc>
          <w:tcPr>
            <w:tcW w:w="2126" w:type="dxa"/>
            <w:vAlign w:val="center"/>
          </w:tcPr>
          <w:p w:rsidR="00D80AF3" w:rsidRPr="006425EA" w:rsidRDefault="00D80AF3" w:rsidP="007F7A20">
            <w:pPr>
              <w:snapToGrid w:val="0"/>
              <w:rPr>
                <w:rFonts w:asciiTheme="minorEastAsia" w:hAnsiTheme="minorEastAsia"/>
                <w:szCs w:val="21"/>
              </w:rPr>
            </w:pPr>
            <w:r>
              <w:rPr>
                <w:rFonts w:asciiTheme="minorEastAsia" w:hAnsiTheme="minorEastAsia" w:hint="eastAsia"/>
                <w:szCs w:val="21"/>
              </w:rPr>
              <w:t>周知の埋蔵文化財包蔵地で土木工事等を行う場合</w:t>
            </w:r>
          </w:p>
        </w:tc>
        <w:tc>
          <w:tcPr>
            <w:tcW w:w="1276" w:type="dxa"/>
            <w:vAlign w:val="center"/>
          </w:tcPr>
          <w:p w:rsidR="00D80AF3" w:rsidRDefault="00D80AF3" w:rsidP="007F7A20">
            <w:pPr>
              <w:snapToGrid w:val="0"/>
              <w:rPr>
                <w:rFonts w:asciiTheme="minorEastAsia" w:hAnsiTheme="minorEastAsia"/>
                <w:szCs w:val="21"/>
              </w:rPr>
            </w:pPr>
            <w:r>
              <w:rPr>
                <w:rFonts w:asciiTheme="minorEastAsia" w:hAnsiTheme="minorEastAsia" w:hint="eastAsia"/>
                <w:szCs w:val="21"/>
              </w:rPr>
              <w:t>事前届出</w:t>
            </w:r>
          </w:p>
          <w:p w:rsidR="00D80AF3" w:rsidRPr="007F0A34" w:rsidRDefault="00D80AF3" w:rsidP="007F7A20">
            <w:pPr>
              <w:snapToGrid w:val="0"/>
              <w:rPr>
                <w:rFonts w:asciiTheme="minorEastAsia" w:hAnsiTheme="minorEastAsia"/>
                <w:szCs w:val="21"/>
              </w:rPr>
            </w:pPr>
            <w:r>
              <w:rPr>
                <w:rFonts w:asciiTheme="minorEastAsia" w:hAnsiTheme="minorEastAsia" w:hint="eastAsia"/>
                <w:szCs w:val="21"/>
              </w:rPr>
              <w:t>事前協議</w:t>
            </w:r>
          </w:p>
        </w:tc>
        <w:tc>
          <w:tcPr>
            <w:tcW w:w="3969" w:type="dxa"/>
            <w:vAlign w:val="center"/>
          </w:tcPr>
          <w:p w:rsidR="00D80AF3" w:rsidRPr="007F0A34" w:rsidRDefault="00D80AF3" w:rsidP="007F7A20">
            <w:pPr>
              <w:snapToGrid w:val="0"/>
              <w:rPr>
                <w:rFonts w:asciiTheme="minorEastAsia" w:hAnsiTheme="minorEastAsia"/>
                <w:szCs w:val="21"/>
              </w:rPr>
            </w:pPr>
            <w:r w:rsidRPr="007F0A34">
              <w:rPr>
                <w:rFonts w:asciiTheme="minorEastAsia" w:hAnsiTheme="minorEastAsia" w:hint="eastAsia"/>
                <w:szCs w:val="21"/>
              </w:rPr>
              <w:t>周知の埋蔵文化財包蔵地</w:t>
            </w:r>
            <w:r>
              <w:rPr>
                <w:rFonts w:asciiTheme="minorEastAsia" w:hAnsiTheme="minorEastAsia" w:hint="eastAsia"/>
                <w:szCs w:val="21"/>
              </w:rPr>
              <w:t>で</w:t>
            </w:r>
            <w:r w:rsidRPr="007F0A34">
              <w:rPr>
                <w:rFonts w:asciiTheme="minorEastAsia" w:hAnsiTheme="minorEastAsia" w:hint="eastAsia"/>
                <w:szCs w:val="21"/>
              </w:rPr>
              <w:t>土木工事等を行う場合は、</w:t>
            </w:r>
            <w:r>
              <w:rPr>
                <w:rFonts w:asciiTheme="minorEastAsia" w:hAnsiTheme="minorEastAsia" w:hint="eastAsia"/>
                <w:szCs w:val="21"/>
              </w:rPr>
              <w:t>着工の</w:t>
            </w:r>
            <w:r w:rsidRPr="007F0A34">
              <w:rPr>
                <w:rFonts w:asciiTheme="minorEastAsia" w:hAnsiTheme="minorEastAsia" w:hint="eastAsia"/>
                <w:szCs w:val="21"/>
              </w:rPr>
              <w:t>60日前までに北海道教育委員会に届</w:t>
            </w:r>
            <w:r w:rsidR="00654D43">
              <w:rPr>
                <w:rFonts w:asciiTheme="minorEastAsia" w:hAnsiTheme="minorEastAsia" w:hint="eastAsia"/>
                <w:szCs w:val="21"/>
              </w:rPr>
              <w:t>け</w:t>
            </w:r>
            <w:r w:rsidRPr="007F0A34">
              <w:rPr>
                <w:rFonts w:asciiTheme="minorEastAsia" w:hAnsiTheme="minorEastAsia" w:hint="eastAsia"/>
                <w:szCs w:val="21"/>
              </w:rPr>
              <w:t>出ること。</w:t>
            </w:r>
          </w:p>
          <w:p w:rsidR="00D80AF3" w:rsidRPr="006425EA" w:rsidRDefault="00D80AF3" w:rsidP="007F7A20">
            <w:pPr>
              <w:snapToGrid w:val="0"/>
              <w:rPr>
                <w:rFonts w:asciiTheme="minorEastAsia" w:hAnsiTheme="minorEastAsia"/>
                <w:szCs w:val="21"/>
              </w:rPr>
            </w:pPr>
            <w:r>
              <w:rPr>
                <w:rFonts w:asciiTheme="minorEastAsia" w:hAnsiTheme="minorEastAsia" w:hint="eastAsia"/>
                <w:szCs w:val="21"/>
              </w:rPr>
              <w:t>また、</w:t>
            </w:r>
            <w:r w:rsidRPr="007F0A34">
              <w:rPr>
                <w:rFonts w:asciiTheme="minorEastAsia" w:hAnsiTheme="minorEastAsia" w:hint="eastAsia"/>
                <w:szCs w:val="21"/>
              </w:rPr>
              <w:t>事業地内に包蔵地がある、隣接</w:t>
            </w:r>
            <w:r>
              <w:rPr>
                <w:rFonts w:asciiTheme="minorEastAsia" w:hAnsiTheme="minorEastAsia" w:hint="eastAsia"/>
                <w:szCs w:val="21"/>
              </w:rPr>
              <w:t>する</w:t>
            </w:r>
            <w:r w:rsidRPr="007F0A34">
              <w:rPr>
                <w:rFonts w:asciiTheme="minorEastAsia" w:hAnsiTheme="minorEastAsia" w:hint="eastAsia"/>
                <w:szCs w:val="21"/>
              </w:rPr>
              <w:t>、所在する可能性がある場合、総工事面積が１ha以上の場合は、開発事業等の計画策定</w:t>
            </w:r>
            <w:r>
              <w:rPr>
                <w:rFonts w:asciiTheme="minorEastAsia" w:hAnsiTheme="minorEastAsia" w:hint="eastAsia"/>
                <w:szCs w:val="21"/>
              </w:rPr>
              <w:t>時に</w:t>
            </w:r>
            <w:r w:rsidRPr="007F0A34">
              <w:rPr>
                <w:rFonts w:asciiTheme="minorEastAsia" w:hAnsiTheme="minorEastAsia" w:hint="eastAsia"/>
                <w:szCs w:val="21"/>
              </w:rPr>
              <w:t>包蔵地の有無等</w:t>
            </w:r>
            <w:r>
              <w:rPr>
                <w:rFonts w:asciiTheme="minorEastAsia" w:hAnsiTheme="minorEastAsia" w:hint="eastAsia"/>
                <w:szCs w:val="21"/>
              </w:rPr>
              <w:t>を</w:t>
            </w:r>
            <w:r w:rsidRPr="007F0A34">
              <w:rPr>
                <w:rFonts w:asciiTheme="minorEastAsia" w:hAnsiTheme="minorEastAsia" w:hint="eastAsia"/>
                <w:szCs w:val="21"/>
              </w:rPr>
              <w:t>地元教育委員会に照会の上、必要に応じ北海道教育委員会に協議すること。</w:t>
            </w:r>
          </w:p>
        </w:tc>
        <w:tc>
          <w:tcPr>
            <w:tcW w:w="1843" w:type="dxa"/>
            <w:vAlign w:val="center"/>
          </w:tcPr>
          <w:p w:rsidR="00D80AF3" w:rsidRPr="006425EA" w:rsidRDefault="00D80AF3" w:rsidP="007F7A20">
            <w:pPr>
              <w:snapToGrid w:val="0"/>
              <w:rPr>
                <w:rFonts w:asciiTheme="minorEastAsia" w:hAnsiTheme="minorEastAsia"/>
                <w:szCs w:val="21"/>
              </w:rPr>
            </w:pPr>
            <w:r>
              <w:rPr>
                <w:rFonts w:asciiTheme="minorEastAsia" w:hAnsiTheme="minorEastAsia" w:hint="eastAsia"/>
                <w:szCs w:val="21"/>
              </w:rPr>
              <w:t>文化財保護法</w:t>
            </w:r>
          </w:p>
        </w:tc>
      </w:tr>
      <w:tr w:rsidR="00D80AF3" w:rsidRPr="006425EA" w:rsidTr="001774FE">
        <w:trPr>
          <w:trHeight w:val="1552"/>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特定工場</w:t>
            </w:r>
            <w:r>
              <w:rPr>
                <w:rFonts w:asciiTheme="minorEastAsia" w:hAnsiTheme="minorEastAsia" w:hint="eastAsia"/>
                <w:szCs w:val="21"/>
              </w:rPr>
              <w:t>を</w:t>
            </w:r>
            <w:r w:rsidRPr="006425EA">
              <w:rPr>
                <w:rFonts w:asciiTheme="minorEastAsia" w:hAnsiTheme="minorEastAsia" w:hint="eastAsia"/>
                <w:szCs w:val="21"/>
              </w:rPr>
              <w:t>設置</w:t>
            </w:r>
            <w:r>
              <w:rPr>
                <w:rFonts w:asciiTheme="minorEastAsia" w:hAnsiTheme="minorEastAsia" w:hint="eastAsia"/>
                <w:szCs w:val="21"/>
              </w:rPr>
              <w:t>等する場合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事前届出</w:t>
            </w:r>
          </w:p>
        </w:tc>
        <w:tc>
          <w:tcPr>
            <w:tcW w:w="3969" w:type="dxa"/>
            <w:vAlign w:val="center"/>
          </w:tcPr>
          <w:p w:rsidR="00D80AF3" w:rsidRPr="006425EA" w:rsidRDefault="00D80AF3" w:rsidP="001E50E6">
            <w:pPr>
              <w:snapToGrid w:val="0"/>
              <w:rPr>
                <w:rFonts w:asciiTheme="minorEastAsia" w:hAnsiTheme="minorEastAsia"/>
                <w:szCs w:val="21"/>
              </w:rPr>
            </w:pPr>
            <w:r w:rsidRPr="006425EA">
              <w:rPr>
                <w:rFonts w:asciiTheme="minorEastAsia" w:hAnsiTheme="minorEastAsia" w:hint="eastAsia"/>
                <w:szCs w:val="21"/>
              </w:rPr>
              <w:t>敷地面積9,000㎡以上又は建築面積3,000㎡以上の特定工場（製造業、電気・ガス・熱供給業者）を設置、変更等を行う場合は、工事等の開始の９０日前までに、知事に届け出ること。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工場立地法</w:t>
            </w:r>
          </w:p>
        </w:tc>
      </w:tr>
      <w:tr w:rsidR="00D80AF3" w:rsidRPr="006425EA" w:rsidTr="001774FE">
        <w:trPr>
          <w:trHeight w:val="1274"/>
        </w:trPr>
        <w:tc>
          <w:tcPr>
            <w:tcW w:w="2126" w:type="dxa"/>
            <w:vAlign w:val="center"/>
          </w:tcPr>
          <w:p w:rsidR="00D80AF3" w:rsidRPr="006425EA" w:rsidRDefault="00D80AF3" w:rsidP="00580C25">
            <w:pPr>
              <w:snapToGrid w:val="0"/>
              <w:rPr>
                <w:rFonts w:asciiTheme="minorEastAsia" w:hAnsiTheme="minorEastAsia"/>
                <w:szCs w:val="21"/>
              </w:rPr>
            </w:pPr>
            <w:r w:rsidRPr="009108D8">
              <w:rPr>
                <w:rFonts w:asciiTheme="minorEastAsia" w:hAnsiTheme="minorEastAsia" w:hint="eastAsia"/>
                <w:szCs w:val="21"/>
              </w:rPr>
              <w:t>鉱物を採掘する場合</w:t>
            </w:r>
          </w:p>
        </w:tc>
        <w:tc>
          <w:tcPr>
            <w:tcW w:w="1276"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認可</w:t>
            </w:r>
          </w:p>
        </w:tc>
        <w:tc>
          <w:tcPr>
            <w:tcW w:w="3969" w:type="dxa"/>
            <w:vAlign w:val="center"/>
          </w:tcPr>
          <w:p w:rsidR="00D80AF3" w:rsidRPr="006425EA" w:rsidRDefault="00D80AF3" w:rsidP="004510CB">
            <w:pPr>
              <w:snapToGrid w:val="0"/>
              <w:rPr>
                <w:rFonts w:asciiTheme="minorEastAsia" w:hAnsiTheme="minorEastAsia"/>
                <w:szCs w:val="21"/>
              </w:rPr>
            </w:pPr>
            <w:r w:rsidRPr="009108D8">
              <w:rPr>
                <w:rFonts w:asciiTheme="minorEastAsia" w:hAnsiTheme="minorEastAsia" w:hint="eastAsia"/>
                <w:szCs w:val="21"/>
              </w:rPr>
              <w:t>鉱物資源の採掘を行う場合は、鉱業権の設定を受けた後、鉱業実施の基本計画となる施業案を定め北海道経済産業局長の認可を受けること。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鉱業法</w:t>
            </w:r>
          </w:p>
        </w:tc>
      </w:tr>
      <w:tr w:rsidR="00D80AF3" w:rsidRPr="006425EA" w:rsidTr="001774FE">
        <w:trPr>
          <w:trHeight w:val="983"/>
        </w:trPr>
        <w:tc>
          <w:tcPr>
            <w:tcW w:w="2126" w:type="dxa"/>
            <w:vAlign w:val="center"/>
          </w:tcPr>
          <w:p w:rsidR="00D80AF3" w:rsidRPr="006425EA" w:rsidRDefault="00D80AF3" w:rsidP="00580C25">
            <w:pPr>
              <w:snapToGrid w:val="0"/>
              <w:rPr>
                <w:rFonts w:asciiTheme="minorEastAsia" w:hAnsiTheme="minorEastAsia"/>
                <w:szCs w:val="21"/>
              </w:rPr>
            </w:pPr>
            <w:r w:rsidRPr="009108D8">
              <w:rPr>
                <w:rFonts w:asciiTheme="minorEastAsia" w:hAnsiTheme="minorEastAsia" w:hint="eastAsia"/>
                <w:szCs w:val="21"/>
              </w:rPr>
              <w:t>鉱物を探査する場合</w:t>
            </w:r>
          </w:p>
        </w:tc>
        <w:tc>
          <w:tcPr>
            <w:tcW w:w="1276"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許可</w:t>
            </w:r>
          </w:p>
        </w:tc>
        <w:tc>
          <w:tcPr>
            <w:tcW w:w="3969" w:type="dxa"/>
            <w:vAlign w:val="center"/>
          </w:tcPr>
          <w:p w:rsidR="00D80AF3" w:rsidRPr="006425EA" w:rsidRDefault="00D80AF3" w:rsidP="00580C25">
            <w:pPr>
              <w:snapToGrid w:val="0"/>
              <w:rPr>
                <w:rFonts w:asciiTheme="minorEastAsia" w:hAnsiTheme="minorEastAsia"/>
                <w:szCs w:val="21"/>
              </w:rPr>
            </w:pPr>
            <w:r w:rsidRPr="009108D8">
              <w:rPr>
                <w:rFonts w:asciiTheme="minorEastAsia" w:hAnsiTheme="minorEastAsia" w:hint="eastAsia"/>
                <w:szCs w:val="21"/>
              </w:rPr>
              <w:t>地震探鉱法による鉱物の探査を行う場合は、北海道経済産業局長の許可を受けること。</w:t>
            </w:r>
          </w:p>
        </w:tc>
        <w:tc>
          <w:tcPr>
            <w:tcW w:w="1843" w:type="dxa"/>
            <w:vAlign w:val="center"/>
          </w:tcPr>
          <w:p w:rsidR="00D80AF3" w:rsidRPr="006425EA" w:rsidRDefault="00D80AF3" w:rsidP="00580C25">
            <w:pPr>
              <w:snapToGrid w:val="0"/>
              <w:rPr>
                <w:rFonts w:asciiTheme="minorEastAsia" w:hAnsiTheme="minorEastAsia"/>
                <w:szCs w:val="21"/>
              </w:rPr>
            </w:pPr>
            <w:r>
              <w:rPr>
                <w:rFonts w:asciiTheme="minorEastAsia" w:hAnsiTheme="minorEastAsia" w:hint="eastAsia"/>
                <w:szCs w:val="21"/>
              </w:rPr>
              <w:t>鉱業法</w:t>
            </w:r>
          </w:p>
        </w:tc>
      </w:tr>
      <w:tr w:rsidR="00D80AF3" w:rsidRPr="006425EA" w:rsidTr="00580C25">
        <w:trPr>
          <w:trHeight w:val="1002"/>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砂利</w:t>
            </w:r>
            <w:r>
              <w:rPr>
                <w:rFonts w:asciiTheme="minorEastAsia" w:hAnsiTheme="minorEastAsia" w:hint="eastAsia"/>
                <w:szCs w:val="21"/>
              </w:rPr>
              <w:t>を</w:t>
            </w:r>
            <w:r w:rsidRPr="006425EA">
              <w:rPr>
                <w:rFonts w:asciiTheme="minorEastAsia" w:hAnsiTheme="minorEastAsia" w:hint="eastAsia"/>
                <w:szCs w:val="21"/>
              </w:rPr>
              <w:t>採取</w:t>
            </w:r>
            <w:r>
              <w:rPr>
                <w:rFonts w:asciiTheme="minorEastAsia" w:hAnsiTheme="minorEastAsia" w:hint="eastAsia"/>
                <w:szCs w:val="21"/>
              </w:rPr>
              <w:t>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認可</w:t>
            </w:r>
          </w:p>
        </w:tc>
        <w:tc>
          <w:tcPr>
            <w:tcW w:w="3969" w:type="dxa"/>
            <w:vAlign w:val="center"/>
          </w:tcPr>
          <w:p w:rsidR="00D80AF3" w:rsidRPr="006425EA" w:rsidRDefault="00D80AF3" w:rsidP="003A2BC8">
            <w:pPr>
              <w:snapToGrid w:val="0"/>
              <w:rPr>
                <w:rFonts w:asciiTheme="minorEastAsia" w:hAnsiTheme="minorEastAsia"/>
                <w:szCs w:val="21"/>
              </w:rPr>
            </w:pPr>
            <w:r w:rsidRPr="006425EA">
              <w:rPr>
                <w:rFonts w:asciiTheme="minorEastAsia" w:hAnsiTheme="minorEastAsia" w:hint="eastAsia"/>
                <w:szCs w:val="21"/>
              </w:rPr>
              <w:t>砂利の採取を行う場合は、採取を行う場所ごとに採取計画を定め、知事又は河川管理者等の認可を</w:t>
            </w:r>
            <w:r>
              <w:rPr>
                <w:rFonts w:asciiTheme="minorEastAsia" w:hAnsiTheme="minorEastAsia" w:hint="eastAsia"/>
                <w:szCs w:val="21"/>
              </w:rPr>
              <w:t>受ける</w:t>
            </w:r>
            <w:r w:rsidRPr="006425EA">
              <w:rPr>
                <w:rFonts w:asciiTheme="minorEastAsia" w:hAnsiTheme="minorEastAsia" w:hint="eastAsia"/>
                <w:szCs w:val="21"/>
              </w:rPr>
              <w:t>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砂利採取法</w:t>
            </w:r>
          </w:p>
        </w:tc>
      </w:tr>
      <w:tr w:rsidR="00D80AF3" w:rsidRPr="006425EA" w:rsidTr="00580C25">
        <w:trPr>
          <w:trHeight w:val="981"/>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岩石</w:t>
            </w:r>
            <w:r>
              <w:rPr>
                <w:rFonts w:asciiTheme="minorEastAsia" w:hAnsiTheme="minorEastAsia" w:hint="eastAsia"/>
                <w:szCs w:val="21"/>
              </w:rPr>
              <w:t>を</w:t>
            </w:r>
            <w:r w:rsidRPr="006425EA">
              <w:rPr>
                <w:rFonts w:asciiTheme="minorEastAsia" w:hAnsiTheme="minorEastAsia" w:hint="eastAsia"/>
                <w:szCs w:val="21"/>
              </w:rPr>
              <w:t>採取</w:t>
            </w:r>
            <w:r>
              <w:rPr>
                <w:rFonts w:asciiTheme="minorEastAsia" w:hAnsiTheme="minorEastAsia" w:hint="eastAsia"/>
                <w:szCs w:val="21"/>
              </w:rPr>
              <w:t>する場合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認可</w:t>
            </w:r>
          </w:p>
        </w:tc>
        <w:tc>
          <w:tcPr>
            <w:tcW w:w="3969" w:type="dxa"/>
            <w:vAlign w:val="center"/>
          </w:tcPr>
          <w:p w:rsidR="00D80AF3" w:rsidRPr="006425EA" w:rsidRDefault="00D80AF3" w:rsidP="003A2BC8">
            <w:pPr>
              <w:snapToGrid w:val="0"/>
              <w:rPr>
                <w:rFonts w:asciiTheme="minorEastAsia" w:hAnsiTheme="minorEastAsia"/>
                <w:szCs w:val="21"/>
              </w:rPr>
            </w:pPr>
            <w:r w:rsidRPr="006425EA">
              <w:rPr>
                <w:rFonts w:asciiTheme="minorEastAsia" w:hAnsiTheme="minorEastAsia" w:hint="eastAsia"/>
                <w:szCs w:val="21"/>
              </w:rPr>
              <w:t>岩石の採取を行う場合は、採取を行う場所ごとに採取計画を定め、知事等の認可を</w:t>
            </w:r>
            <w:r>
              <w:rPr>
                <w:rFonts w:asciiTheme="minorEastAsia" w:hAnsiTheme="minorEastAsia" w:hint="eastAsia"/>
                <w:szCs w:val="21"/>
              </w:rPr>
              <w:t>受ける</w:t>
            </w:r>
            <w:r w:rsidRPr="006425EA">
              <w:rPr>
                <w:rFonts w:asciiTheme="minorEastAsia" w:hAnsiTheme="minorEastAsia" w:hint="eastAsia"/>
                <w:szCs w:val="21"/>
              </w:rPr>
              <w:t>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採石法</w:t>
            </w:r>
          </w:p>
        </w:tc>
      </w:tr>
      <w:tr w:rsidR="00D80AF3" w:rsidRPr="006425EA" w:rsidTr="00580C25">
        <w:trPr>
          <w:trHeight w:val="2114"/>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lastRenderedPageBreak/>
              <w:t>河川の流水や敷地の利用</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許可、届出</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河川の流水・土地の占用、土石の採取、河川敷地内での工作物の新築等、土地の掘削・盛土、竹木の流送、汚物の洗浄、土石のたい積などを行う場合は河川管理者の許可を</w:t>
            </w:r>
            <w:r>
              <w:rPr>
                <w:rFonts w:asciiTheme="minorEastAsia" w:hAnsiTheme="minorEastAsia" w:hint="eastAsia"/>
                <w:szCs w:val="21"/>
              </w:rPr>
              <w:t>受ける</w:t>
            </w:r>
            <w:r w:rsidRPr="006425EA">
              <w:rPr>
                <w:rFonts w:asciiTheme="minorEastAsia" w:hAnsiTheme="minorEastAsia" w:hint="eastAsia"/>
                <w:szCs w:val="21"/>
              </w:rPr>
              <w:t>こと。また、１日一定量以上の汚水を河川に排出する場合は、河川管理者に届け出ること。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河川法及び普通河川管理条例</w:t>
            </w:r>
          </w:p>
        </w:tc>
      </w:tr>
      <w:tr w:rsidR="00D80AF3" w:rsidRPr="006425EA" w:rsidTr="001774FE">
        <w:trPr>
          <w:trHeight w:val="1256"/>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温泉の採取等</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温泉を湧出させる目的の土地の掘削、温泉の採取、温泉を公共の浴用又は飲用に供しようとする場合は、知事の許可を受けること。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温泉法</w:t>
            </w:r>
          </w:p>
        </w:tc>
      </w:tr>
      <w:tr w:rsidR="00D80AF3" w:rsidRPr="006425EA" w:rsidTr="00580C25">
        <w:trPr>
          <w:trHeight w:val="1258"/>
        </w:trPr>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ホテル、旅館などの経営</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許可、届出</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ホテルや旅館などの旅館業の経営を行う場合は、知事に許可を受けること。また、施設等の変更や廃止を行う場合は届け出ること。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旅館業法</w:t>
            </w:r>
          </w:p>
        </w:tc>
      </w:tr>
      <w:tr w:rsidR="00D80AF3" w:rsidRPr="006425EA" w:rsidTr="00B573E9">
        <w:tc>
          <w:tcPr>
            <w:tcW w:w="212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ゴルフ場の開発</w:t>
            </w:r>
            <w:r>
              <w:rPr>
                <w:rFonts w:asciiTheme="minorEastAsia" w:hAnsiTheme="minorEastAsia" w:hint="eastAsia"/>
                <w:szCs w:val="21"/>
              </w:rPr>
              <w:t>を行う場合</w:t>
            </w:r>
          </w:p>
        </w:tc>
        <w:tc>
          <w:tcPr>
            <w:tcW w:w="1276"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事前協議</w:t>
            </w:r>
          </w:p>
        </w:tc>
        <w:tc>
          <w:tcPr>
            <w:tcW w:w="3969"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ゴルフ場の開発については、知事に事前に協議すること。</w:t>
            </w:r>
          </w:p>
        </w:tc>
        <w:tc>
          <w:tcPr>
            <w:tcW w:w="1843" w:type="dxa"/>
            <w:vAlign w:val="center"/>
          </w:tcPr>
          <w:p w:rsidR="00D80AF3" w:rsidRPr="006425EA" w:rsidRDefault="00D80AF3" w:rsidP="00580C25">
            <w:pPr>
              <w:snapToGrid w:val="0"/>
              <w:rPr>
                <w:rFonts w:asciiTheme="minorEastAsia" w:hAnsiTheme="minorEastAsia"/>
                <w:szCs w:val="21"/>
              </w:rPr>
            </w:pPr>
            <w:r w:rsidRPr="006425EA">
              <w:rPr>
                <w:rFonts w:asciiTheme="minorEastAsia" w:hAnsiTheme="minorEastAsia" w:hint="eastAsia"/>
                <w:szCs w:val="21"/>
              </w:rPr>
              <w:t>ゴルフ場開発の規制に関する要綱</w:t>
            </w:r>
          </w:p>
        </w:tc>
      </w:tr>
    </w:tbl>
    <w:p w:rsidR="00321711" w:rsidRDefault="00321711" w:rsidP="00580C25">
      <w:pPr>
        <w:snapToGrid w:val="0"/>
        <w:ind w:right="880"/>
        <w:rPr>
          <w:rFonts w:asciiTheme="minorEastAsia" w:hAnsiTheme="minorEastAsia"/>
          <w:sz w:val="24"/>
          <w:szCs w:val="24"/>
        </w:rPr>
      </w:pPr>
    </w:p>
    <w:p w:rsidR="006B02B3" w:rsidRPr="000B48A5" w:rsidRDefault="006B02B3" w:rsidP="00580C25">
      <w:pPr>
        <w:snapToGrid w:val="0"/>
        <w:ind w:right="880"/>
        <w:rPr>
          <w:rFonts w:asciiTheme="minorEastAsia" w:hAnsiTheme="minorEastAsia"/>
          <w:sz w:val="24"/>
          <w:szCs w:val="24"/>
        </w:rPr>
      </w:pPr>
      <w:r>
        <w:rPr>
          <w:rFonts w:asciiTheme="minorEastAsia" w:hAnsiTheme="minorEastAsia" w:hint="eastAsia"/>
          <w:sz w:val="24"/>
          <w:szCs w:val="24"/>
        </w:rPr>
        <w:t>※本表は、根拠法令等の改正等があった場合に随時更新するものとする。</w:t>
      </w:r>
    </w:p>
    <w:sectPr w:rsidR="006B02B3" w:rsidRPr="000B48A5" w:rsidSect="0063042D">
      <w:footerReference w:type="default" r:id="rId6"/>
      <w:headerReference w:type="first" r:id="rId7"/>
      <w:footerReference w:type="first" r:id="rId8"/>
      <w:pgSz w:w="11906" w:h="16838" w:code="9"/>
      <w:pgMar w:top="1134" w:right="1304" w:bottom="1134" w:left="1304" w:header="737" w:footer="992" w:gutter="0"/>
      <w:pgNumType w:start="1"/>
      <w:cols w:space="425"/>
      <w:titlePg/>
      <w:docGrid w:type="linesAndChars" w:linePitch="383"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E9A" w:rsidRDefault="00F43E9A" w:rsidP="00C727C3">
      <w:r>
        <w:separator/>
      </w:r>
    </w:p>
  </w:endnote>
  <w:endnote w:type="continuationSeparator" w:id="0">
    <w:p w:rsidR="00F43E9A" w:rsidRDefault="00F43E9A" w:rsidP="00C7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6582"/>
      <w:docPartObj>
        <w:docPartGallery w:val="Page Numbers (Bottom of Page)"/>
        <w:docPartUnique/>
      </w:docPartObj>
    </w:sdtPr>
    <w:sdtEndPr/>
    <w:sdtContent>
      <w:p w:rsidR="00CB0336" w:rsidRDefault="00A20954">
        <w:pPr>
          <w:pStyle w:val="a6"/>
          <w:jc w:val="center"/>
        </w:pPr>
        <w:r>
          <w:fldChar w:fldCharType="begin"/>
        </w:r>
        <w:r w:rsidR="00CB0336">
          <w:instrText xml:space="preserve"> PAGE   \* MERGEFORMAT </w:instrText>
        </w:r>
        <w:r>
          <w:fldChar w:fldCharType="separate"/>
        </w:r>
        <w:r w:rsidR="00E83A82" w:rsidRPr="00E83A82">
          <w:rPr>
            <w:noProof/>
            <w:lang w:val="ja-JP"/>
          </w:rPr>
          <w:t>3</w:t>
        </w:r>
        <w:r>
          <w:fldChar w:fldCharType="end"/>
        </w:r>
      </w:p>
    </w:sdtContent>
  </w:sdt>
  <w:p w:rsidR="005412AF" w:rsidRDefault="005412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112"/>
      <w:docPartObj>
        <w:docPartGallery w:val="Page Numbers (Bottom of Page)"/>
        <w:docPartUnique/>
      </w:docPartObj>
    </w:sdtPr>
    <w:sdtEndPr/>
    <w:sdtContent>
      <w:p w:rsidR="005412AF" w:rsidRDefault="00CB0336" w:rsidP="002A652D">
        <w:pPr>
          <w:pStyle w:val="a6"/>
          <w:jc w:val="center"/>
        </w:pPr>
        <w:r>
          <w:rPr>
            <w:rFonts w:hint="eastAsia"/>
          </w:rPr>
          <w:t>1</w:t>
        </w:r>
      </w:p>
    </w:sdtContent>
  </w:sdt>
  <w:p w:rsidR="005412AF" w:rsidRDefault="005412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E9A" w:rsidRDefault="00F43E9A" w:rsidP="00C727C3">
      <w:r>
        <w:separator/>
      </w:r>
    </w:p>
  </w:footnote>
  <w:footnote w:type="continuationSeparator" w:id="0">
    <w:p w:rsidR="00F43E9A" w:rsidRDefault="00F43E9A" w:rsidP="00C7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2D" w:rsidRPr="0063042D" w:rsidRDefault="0063042D">
    <w:pPr>
      <w:pStyle w:val="a4"/>
      <w:rPr>
        <w:rFonts w:ascii="ＭＳ ゴシック" w:eastAsia="ＭＳ ゴシック" w:hAnsi="ＭＳ ゴシック"/>
        <w:sz w:val="20"/>
        <w:szCs w:val="20"/>
      </w:rPr>
    </w:pPr>
    <w:r w:rsidRPr="0063042D">
      <w:rPr>
        <w:rFonts w:ascii="ＭＳ ゴシック" w:eastAsia="ＭＳ ゴシック" w:hAnsi="ＭＳ ゴシック" w:hint="eastAsia"/>
        <w:sz w:val="20"/>
        <w:szCs w:val="20"/>
      </w:rPr>
      <w:t>指定番号　第106号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83"/>
  <w:displayHorizontalDrawingGridEvery w:val="0"/>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654"/>
    <w:rsid w:val="00025656"/>
    <w:rsid w:val="00034CBB"/>
    <w:rsid w:val="000562E7"/>
    <w:rsid w:val="00056D75"/>
    <w:rsid w:val="00063D2B"/>
    <w:rsid w:val="00092F74"/>
    <w:rsid w:val="000A2646"/>
    <w:rsid w:val="000A2BD6"/>
    <w:rsid w:val="000B48A5"/>
    <w:rsid w:val="000C4CA8"/>
    <w:rsid w:val="000E749A"/>
    <w:rsid w:val="000F382B"/>
    <w:rsid w:val="000F4D46"/>
    <w:rsid w:val="000F5FEF"/>
    <w:rsid w:val="0011006E"/>
    <w:rsid w:val="0011591B"/>
    <w:rsid w:val="001205D9"/>
    <w:rsid w:val="00132D05"/>
    <w:rsid w:val="0013642F"/>
    <w:rsid w:val="00136E03"/>
    <w:rsid w:val="001568D3"/>
    <w:rsid w:val="001572E5"/>
    <w:rsid w:val="00165E3A"/>
    <w:rsid w:val="001774FE"/>
    <w:rsid w:val="0019172F"/>
    <w:rsid w:val="00191D8C"/>
    <w:rsid w:val="0019464E"/>
    <w:rsid w:val="001B2B35"/>
    <w:rsid w:val="001B648A"/>
    <w:rsid w:val="001C2316"/>
    <w:rsid w:val="001C6FD8"/>
    <w:rsid w:val="001D06A9"/>
    <w:rsid w:val="001D3624"/>
    <w:rsid w:val="001D5CE1"/>
    <w:rsid w:val="001E50E6"/>
    <w:rsid w:val="001F0281"/>
    <w:rsid w:val="001F1D4F"/>
    <w:rsid w:val="001F419B"/>
    <w:rsid w:val="001F52DE"/>
    <w:rsid w:val="001F6475"/>
    <w:rsid w:val="00211390"/>
    <w:rsid w:val="002214F3"/>
    <w:rsid w:val="00221F34"/>
    <w:rsid w:val="002350B9"/>
    <w:rsid w:val="0024175F"/>
    <w:rsid w:val="00247653"/>
    <w:rsid w:val="00263AED"/>
    <w:rsid w:val="002739D2"/>
    <w:rsid w:val="002833AE"/>
    <w:rsid w:val="00293468"/>
    <w:rsid w:val="0029600C"/>
    <w:rsid w:val="002A6174"/>
    <w:rsid w:val="002A652D"/>
    <w:rsid w:val="002B483A"/>
    <w:rsid w:val="002B574B"/>
    <w:rsid w:val="002C5340"/>
    <w:rsid w:val="002D4EED"/>
    <w:rsid w:val="002E23A6"/>
    <w:rsid w:val="002F26DE"/>
    <w:rsid w:val="002F4621"/>
    <w:rsid w:val="002F464D"/>
    <w:rsid w:val="00306C7E"/>
    <w:rsid w:val="00321711"/>
    <w:rsid w:val="0033179B"/>
    <w:rsid w:val="00345DD3"/>
    <w:rsid w:val="003476D1"/>
    <w:rsid w:val="003676ED"/>
    <w:rsid w:val="00376509"/>
    <w:rsid w:val="00380677"/>
    <w:rsid w:val="00385A74"/>
    <w:rsid w:val="003938AB"/>
    <w:rsid w:val="003978A0"/>
    <w:rsid w:val="003A2BC8"/>
    <w:rsid w:val="003A35FE"/>
    <w:rsid w:val="003A4D3D"/>
    <w:rsid w:val="003B0DCF"/>
    <w:rsid w:val="003C1A5A"/>
    <w:rsid w:val="003C1B1E"/>
    <w:rsid w:val="003D0062"/>
    <w:rsid w:val="003E1F19"/>
    <w:rsid w:val="0040679E"/>
    <w:rsid w:val="004510CB"/>
    <w:rsid w:val="00453F3E"/>
    <w:rsid w:val="00467757"/>
    <w:rsid w:val="00470A56"/>
    <w:rsid w:val="00475A69"/>
    <w:rsid w:val="004A2701"/>
    <w:rsid w:val="004A2B17"/>
    <w:rsid w:val="004C209D"/>
    <w:rsid w:val="004D5166"/>
    <w:rsid w:val="004D5A24"/>
    <w:rsid w:val="004F4392"/>
    <w:rsid w:val="00512B15"/>
    <w:rsid w:val="00515C00"/>
    <w:rsid w:val="00520ADC"/>
    <w:rsid w:val="00534082"/>
    <w:rsid w:val="00536771"/>
    <w:rsid w:val="005412AF"/>
    <w:rsid w:val="0054648C"/>
    <w:rsid w:val="00553B04"/>
    <w:rsid w:val="00553C94"/>
    <w:rsid w:val="00561735"/>
    <w:rsid w:val="00567FA9"/>
    <w:rsid w:val="00580C25"/>
    <w:rsid w:val="00592CE8"/>
    <w:rsid w:val="00596260"/>
    <w:rsid w:val="005A71D8"/>
    <w:rsid w:val="005B40DA"/>
    <w:rsid w:val="005C1AE9"/>
    <w:rsid w:val="005C697B"/>
    <w:rsid w:val="005D322A"/>
    <w:rsid w:val="005D54B2"/>
    <w:rsid w:val="006011C1"/>
    <w:rsid w:val="0060605C"/>
    <w:rsid w:val="0060725F"/>
    <w:rsid w:val="006100F7"/>
    <w:rsid w:val="00613218"/>
    <w:rsid w:val="0063042D"/>
    <w:rsid w:val="00634E60"/>
    <w:rsid w:val="006502D0"/>
    <w:rsid w:val="00651E33"/>
    <w:rsid w:val="00654D43"/>
    <w:rsid w:val="00665BF0"/>
    <w:rsid w:val="00694ACE"/>
    <w:rsid w:val="006B02B3"/>
    <w:rsid w:val="006B11BB"/>
    <w:rsid w:val="006C45CC"/>
    <w:rsid w:val="006C490D"/>
    <w:rsid w:val="006F0E97"/>
    <w:rsid w:val="006F1964"/>
    <w:rsid w:val="00705D97"/>
    <w:rsid w:val="007074BC"/>
    <w:rsid w:val="007314CC"/>
    <w:rsid w:val="0075372B"/>
    <w:rsid w:val="007720E5"/>
    <w:rsid w:val="00780D78"/>
    <w:rsid w:val="00782B8A"/>
    <w:rsid w:val="00791798"/>
    <w:rsid w:val="00795EFC"/>
    <w:rsid w:val="007C3784"/>
    <w:rsid w:val="007D0C34"/>
    <w:rsid w:val="007E79A7"/>
    <w:rsid w:val="008065B4"/>
    <w:rsid w:val="0080706A"/>
    <w:rsid w:val="0082206B"/>
    <w:rsid w:val="00830183"/>
    <w:rsid w:val="008419B7"/>
    <w:rsid w:val="008627F8"/>
    <w:rsid w:val="00862BBC"/>
    <w:rsid w:val="00882D55"/>
    <w:rsid w:val="008B75D2"/>
    <w:rsid w:val="008D4D13"/>
    <w:rsid w:val="008E60CD"/>
    <w:rsid w:val="008F5F7A"/>
    <w:rsid w:val="00905790"/>
    <w:rsid w:val="00907A08"/>
    <w:rsid w:val="009256E4"/>
    <w:rsid w:val="0093134A"/>
    <w:rsid w:val="0093213E"/>
    <w:rsid w:val="00934F9A"/>
    <w:rsid w:val="00937825"/>
    <w:rsid w:val="009407D4"/>
    <w:rsid w:val="00990299"/>
    <w:rsid w:val="00995C08"/>
    <w:rsid w:val="00997A97"/>
    <w:rsid w:val="009A6778"/>
    <w:rsid w:val="009B5664"/>
    <w:rsid w:val="009B7883"/>
    <w:rsid w:val="009D56E3"/>
    <w:rsid w:val="009E664D"/>
    <w:rsid w:val="009E7D9A"/>
    <w:rsid w:val="009F001B"/>
    <w:rsid w:val="00A0036C"/>
    <w:rsid w:val="00A03072"/>
    <w:rsid w:val="00A20954"/>
    <w:rsid w:val="00A375AC"/>
    <w:rsid w:val="00A65761"/>
    <w:rsid w:val="00A72BAE"/>
    <w:rsid w:val="00A82BAF"/>
    <w:rsid w:val="00AA7030"/>
    <w:rsid w:val="00AA7713"/>
    <w:rsid w:val="00AB099E"/>
    <w:rsid w:val="00AB1CB3"/>
    <w:rsid w:val="00AB6A6E"/>
    <w:rsid w:val="00AC0993"/>
    <w:rsid w:val="00AC1D8D"/>
    <w:rsid w:val="00AC5783"/>
    <w:rsid w:val="00AD1B95"/>
    <w:rsid w:val="00AE13B6"/>
    <w:rsid w:val="00AE43CF"/>
    <w:rsid w:val="00B03805"/>
    <w:rsid w:val="00B04702"/>
    <w:rsid w:val="00B0790C"/>
    <w:rsid w:val="00B07FAF"/>
    <w:rsid w:val="00B1749F"/>
    <w:rsid w:val="00B20B23"/>
    <w:rsid w:val="00B24D6D"/>
    <w:rsid w:val="00B3161B"/>
    <w:rsid w:val="00B3781C"/>
    <w:rsid w:val="00B53838"/>
    <w:rsid w:val="00B55506"/>
    <w:rsid w:val="00B573E9"/>
    <w:rsid w:val="00B74553"/>
    <w:rsid w:val="00B745B7"/>
    <w:rsid w:val="00B75910"/>
    <w:rsid w:val="00B77C09"/>
    <w:rsid w:val="00B87CFD"/>
    <w:rsid w:val="00BA0540"/>
    <w:rsid w:val="00BA58AC"/>
    <w:rsid w:val="00BB3423"/>
    <w:rsid w:val="00BC26B6"/>
    <w:rsid w:val="00BC39BF"/>
    <w:rsid w:val="00BD3E34"/>
    <w:rsid w:val="00BF455E"/>
    <w:rsid w:val="00BF5611"/>
    <w:rsid w:val="00C01D3E"/>
    <w:rsid w:val="00C23A9A"/>
    <w:rsid w:val="00C30BAA"/>
    <w:rsid w:val="00C51698"/>
    <w:rsid w:val="00C66E34"/>
    <w:rsid w:val="00C727C3"/>
    <w:rsid w:val="00C741C0"/>
    <w:rsid w:val="00C84363"/>
    <w:rsid w:val="00C845DD"/>
    <w:rsid w:val="00C91F4A"/>
    <w:rsid w:val="00CA275F"/>
    <w:rsid w:val="00CB0336"/>
    <w:rsid w:val="00CE3488"/>
    <w:rsid w:val="00CF0A79"/>
    <w:rsid w:val="00CF1057"/>
    <w:rsid w:val="00D014A4"/>
    <w:rsid w:val="00D14ECB"/>
    <w:rsid w:val="00D22216"/>
    <w:rsid w:val="00D265DF"/>
    <w:rsid w:val="00D26BE1"/>
    <w:rsid w:val="00D4112F"/>
    <w:rsid w:val="00D631DB"/>
    <w:rsid w:val="00D647A3"/>
    <w:rsid w:val="00D77C9E"/>
    <w:rsid w:val="00D80AF3"/>
    <w:rsid w:val="00DB1D8D"/>
    <w:rsid w:val="00DD4BA0"/>
    <w:rsid w:val="00DE61D8"/>
    <w:rsid w:val="00DF03FF"/>
    <w:rsid w:val="00DF10CB"/>
    <w:rsid w:val="00DF3A30"/>
    <w:rsid w:val="00DF612D"/>
    <w:rsid w:val="00E24CFA"/>
    <w:rsid w:val="00E32660"/>
    <w:rsid w:val="00E3559C"/>
    <w:rsid w:val="00E447D4"/>
    <w:rsid w:val="00E47DF9"/>
    <w:rsid w:val="00E63D9A"/>
    <w:rsid w:val="00E72398"/>
    <w:rsid w:val="00E73301"/>
    <w:rsid w:val="00E811A5"/>
    <w:rsid w:val="00E83A82"/>
    <w:rsid w:val="00E876EA"/>
    <w:rsid w:val="00E917EC"/>
    <w:rsid w:val="00E95681"/>
    <w:rsid w:val="00EC0E66"/>
    <w:rsid w:val="00ED0D17"/>
    <w:rsid w:val="00ED0F8F"/>
    <w:rsid w:val="00ED25BC"/>
    <w:rsid w:val="00ED46A1"/>
    <w:rsid w:val="00EE4C0A"/>
    <w:rsid w:val="00F073C9"/>
    <w:rsid w:val="00F27DD3"/>
    <w:rsid w:val="00F43E9A"/>
    <w:rsid w:val="00F445D6"/>
    <w:rsid w:val="00F44BAD"/>
    <w:rsid w:val="00F50FA0"/>
    <w:rsid w:val="00F65E6D"/>
    <w:rsid w:val="00F74490"/>
    <w:rsid w:val="00F756DF"/>
    <w:rsid w:val="00FA6654"/>
    <w:rsid w:val="00FD1972"/>
    <w:rsid w:val="00FE7AAC"/>
    <w:rsid w:val="00FF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5:docId w15:val="{826A44F1-CA70-4E5E-8530-28FBFEC6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C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727C3"/>
    <w:pPr>
      <w:tabs>
        <w:tab w:val="center" w:pos="4252"/>
        <w:tab w:val="right" w:pos="8504"/>
      </w:tabs>
      <w:snapToGrid w:val="0"/>
    </w:pPr>
  </w:style>
  <w:style w:type="character" w:customStyle="1" w:styleId="a5">
    <w:name w:val="ヘッダー (文字)"/>
    <w:basedOn w:val="a0"/>
    <w:link w:val="a4"/>
    <w:uiPriority w:val="99"/>
    <w:semiHidden/>
    <w:rsid w:val="00C727C3"/>
  </w:style>
  <w:style w:type="paragraph" w:styleId="a6">
    <w:name w:val="footer"/>
    <w:basedOn w:val="a"/>
    <w:link w:val="a7"/>
    <w:uiPriority w:val="99"/>
    <w:unhideWhenUsed/>
    <w:rsid w:val="000B48A5"/>
    <w:pPr>
      <w:tabs>
        <w:tab w:val="center" w:pos="4252"/>
        <w:tab w:val="right" w:pos="8504"/>
      </w:tabs>
      <w:snapToGrid w:val="0"/>
    </w:pPr>
    <w:rPr>
      <w:rFonts w:ascii="ＭＳ 明朝" w:eastAsia="ＭＳ 明朝"/>
      <w:sz w:val="24"/>
    </w:rPr>
  </w:style>
  <w:style w:type="character" w:customStyle="1" w:styleId="a7">
    <w:name w:val="フッター (文字)"/>
    <w:basedOn w:val="a0"/>
    <w:link w:val="a6"/>
    <w:uiPriority w:val="99"/>
    <w:rsid w:val="000B48A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877</Words>
  <Characters>5004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055411</dc:creator>
  <cp:lastModifiedBy>作成者</cp:lastModifiedBy>
  <cp:revision>16</cp:revision>
  <cp:lastPrinted>2012-12-07T04:59:00Z</cp:lastPrinted>
  <dcterms:created xsi:type="dcterms:W3CDTF">2012-12-12T07:18:00Z</dcterms:created>
  <dcterms:modified xsi:type="dcterms:W3CDTF">2014-07-17T04:48:00Z</dcterms:modified>
</cp:coreProperties>
</file>